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e154" w14:textId="22be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16 апреля 2020 года № 356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Тайынша и сельских населенных пунктов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июня 2025 года № 349/24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16 апреля 2020 года №356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Тайынша и сельских населенных пунктов Тайыншинского района Северо-Казахстанской области" (зарегистрировано в Реестре государственной регистрации нормативных правовых актов под № 6273)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"Кировский сельский округ" строки "село Восточное", "село Мирное", "село Трудовое"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"Краснополянский сельский округ" строку "село Глубокое" исключить;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"Рощинский сельский округ" строку "село Комсомольское"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"Чермошнянский сельский округ" строку "село Тениз" исключить.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Тайынша Тайыншинского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северо-восточную часть земельного массива города Тайынша. Граница зоны начинается с западной стороны от полосы отвода железной дороги по границе населенного пункта с северной и восточной стороны зоны. С юго-восточной стороны граница зоны проходит по руслу реки Шагалалы, являющейся границей города. В юго-западной части зоны граница проходит по улицам - отклоняясь к северо-западу от реки Шагалалы напротив переулка Строительного, проходит по переулку Строительному до пересечения с улицей Абай, продолжается к юго-западу по улице Абай до пересечения с улицей Магжана Жумабаева, по улице Магжана Жумабаева - до пересечения с улицей Дистанционная, по улице Дистанционная проходит до поворота улицы с южной стороны ХПП до железнодорожных путей, пересекает их и, проходя с западной стороны полосы отвода железной дороги (включительно), замыкается на границе населенного пункта.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юго-восточную часть земельного массива города Тайынша. Граница зоны начинается с северо-западной стороны по западной стороне полосы отвода железной дороги (включительно), пересекает полосу отвода в районе южной части ХПП, проходит вдоль южной границы ХПП до улицы Дистанционная. Далее северо-восточная граница зоны проходит по улицам - в северо-восточном направлении по улице Дистанционная, до пересечения с улицей Магжана Жумабаева, в юго-восточном направлении по улице Магжана Жумабаева - до пересечения с улицей Абай, продолжается по улице Абай до пересечения с переулком Строительным, проходит по переулку Строительному до конца переулка и, пересекая по прямой пастбищный массив, доходит до пересечения с рекой Шагалалы. Юго-восточная граница зоны проходит по руслу реки Шагалалы (являющаяся границей города), юго-западная сторона оценочной зоны также определена границей города, заканчивается пересечением полосы отвода железной дороги замыкаясь на ее западной границе.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западную часть земельного массива города Тайынша. Граница зоны начинается с южной стороны от полосы отвода железной дороги по границе населенного пункта с западной и северной стороне. В северо-восточной части граница оценочной зоны продолжается по западной границе отвода железной дороги, замыкаясь на границе населенного пункта.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