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0ef3" w14:textId="f720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7 апреля 2023 года № 04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12 июня 2025 года № 321/24. Утратило силу решением маслихата Тайыншинского района Северо-Казахстанской области от 8 августа 2025 года № 365/25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Тайыншинского района Северо-Казахстанской области 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7 апреля 2023 года № 04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Организационное сопровождение оценки обеспечивается главным специалистом по кадровым вопросам (далее – главный специалист), в том числе посредством информационной системы.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