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dec6" w14:textId="4d7d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Чкаловского округа Тайыншинского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мая 2025 года № 313/23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бюджет Чкаловского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102658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39728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60710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109163,3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- 6505,3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- 6505,3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6505,3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6505,3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Тайыншинского района Северо-Казахстанской области от 12.06.2025 № 319/24 (вводится в действие с 01.01.2025); от 15.10.2025 № 369/26 (вводится в действие с 01.01.2025); от 06.11.2025 № 388/27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Чкаловского сельского округа Тайыншинского района Северо-Казахстанской области формируются в соответствии с Бюджетным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Чкаловского сельского округа на 2025 год поступление целевых текущих трансфертов из республиканского бюджета в сумме 77 тысячи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Чкаловского сельского округа на 2025 год поступление целевых текущих трансфертов из районного бюджета в сумме 1704 тысячи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Чкаловского сельского округа на 2025 года сумме 53929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 Чкаловского сельского округа на 2025 год расходы за счет свободных остатков бюджетных средств, сложившихся на начало финансового года, в сумме 7105,5 тысяч тенге согласно приложению 4 к настоящему решению.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267/20 "Об утверждении бюджета Чкаловского сельского округа Тайыншинского района Северо-Казахстанской области на 2025-2027 годы".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313/23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 Тайыншинского района Северо-Казахстанской области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Тайыншинского района Северо-Казахстанской области от 12.06.2025 № 319/24 (вводится в действие с 01.01.2025); от 15.10.2025 № 369/26 (вводится в действие с 01.01.2025); от 06.11.2025 № 388/27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неиспользуемых (недоиспользуемых)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313/23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 Тайыншинского района Северо-Казахстанской области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313/23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 Тайыншинского района Северо-Казахстанской области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313/23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 в редакции решения маслихата Тайыншинского района Северо-Казахстанской области от 12.06.2025 № 319/24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