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addf" w14:textId="f40a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19 мая 2025 года № 42/12 "Об утверждении бюджета Пригородного сельского округа Мамлютского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2025-2027 годы" от 19 мая 2025 года № 42/12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Пригородного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45651,3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229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39968,3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45652,1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2025 года в сумме 0,8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4, согласно приложению 2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42/12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