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3d4b" w14:textId="c333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Пригородного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Пригородного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47102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–8646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–47102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38456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2025-2027 годы" от 27 декабря 2024 года № 37/12.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