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d949" w14:textId="00fd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Беловского сельского округа Мамлютского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2025 года № 51/4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Беловского сельского округа Мамлютского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69965 тысячи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58444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69965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села, сельского округа (коммунальной собственности местного самоуправления);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бюджетов сельского округа;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целевые текущие трансферты, передаваемые из вышестоящего бюджета в сумме 58444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51/4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