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08ca" w14:textId="519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206836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86513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206836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Мамлютка Мамлютского района Северо-Казахстанской области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 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города районного значения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Мамлютка Мамлютского района Северо-Казахстанской области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Мамлютка Мамлютского района Северо-Казахстанской области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города районного 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Мамлютка Мамлютского района Северо-Казахстанской области на 2026 год целевые текущие трансферты, передаваемые из вышестоящего бюджета в сумме 86513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51/2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