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ed79" w14:textId="8d1e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9 декабря 2024 года № 35/14 "Об утверждении Плана по управлению пастбищами и их использованию в Мамлютском районе Северо-Казахстанской области на 2024-2028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14 марта 2025 года № 39/8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от 9 декабря 2024 года № 35/14 "Об утверждении Плана по управлению пастбищами и их использованию в Мамлютском районе Северо-Казахстанской области на 2024-2028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 по управлению пастбищами и их использованию в Мамлютском районе Северо-Казахстанской области на 2024-2028 годы, утвержденным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"Сливное, Катанай, Красный Октябрь, остановочный пункт 2591 км, Новоукраинка" заменить словами "Чистое, Новомихайловка, Покровка, Покровка, Афонькино".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