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3243" w14:textId="4ef3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0503 гектар, из них из земель согласно приложению, расположенный на территории города Мамлютка Мамлютского района Северо-Казахстанской области, для реконструкции нефтепродуктпровода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земельный участок пересекает линию электропередач акционерного общества "КазТрансОйл" кадастровый номер 15-225-061-042, охранная зона магистрального нефтепровода "Туймазы-Омск-Новосибирск 2" акционерного общества "КазТрансОйл", охранная зона магистрального нефтепродуктпровода "Уфа-Омск", "Уфа -Петропавловск" акционерного общества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