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5102" w14:textId="bb95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Мамлютка Мамлютского района Северо-Казахстанской области от 5 марта 2025 года № 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Земельного Кодекса Республики Казахстан, аким города Мамлютка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"Транснефть-Урал" публичный сервитут на земельный участок общей площадью 0,5323 гектар, из них из земель согласно приложению, расположенный на территории города Мамлютка Мамлютского района Северо-Казахстанской области, для временного грунтового амбара, сроком на 3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Ограничения, обременения, сервитуты: охранная зона магистрального нефтепродуктпровода "Уфа-Омск", "Уфа -Петропавловск" акционерного оющества "Транснефть-Урал".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"Транснефть-Урал" по окончании работ привести земельный участок в состояние, пригодное для его дальнейшего использования по целевому назначению.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города Мамлютка Северо-Казахстанской области" принять меры, вытекающие из настоящего решения.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города Мамлютка Северо-Казахстанской области Биктимирова А.К.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Мамлютка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2025 года № 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гектарах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естественные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15-233-020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Мамлютка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населҰнных пунктов: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по городу Мамлютка: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по Мамлютскому району: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