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b41b" w14:textId="a19b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27-13 "Об утверждении бюджета Молодогвардейского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2025-2027 годы" от 12 мая 2025 года № 27-13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51 374,5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5 208,5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46 166,0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52 074,5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