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eccf" w14:textId="ac1e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27-19 "Об утверждении бюджета Чистовского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2025-2027 годы" от 12 мая 2025 года № 27-19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328 395,4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315 810,4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329 096,2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