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e088" w14:textId="e77e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Ноғайбай би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Ноғайбай би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488 561,3 тысяч тенге:</w:t>
      </w:r>
    </w:p>
    <w:bookmarkEnd w:id="3"/>
    <w:bookmarkStart w:name="z8" w:id="4"/>
    <w:p>
      <w:pPr>
        <w:spacing w:after="0"/>
        <w:ind w:left="0"/>
        <w:jc w:val="both"/>
      </w:pPr>
      <w:r>
        <w:rPr>
          <w:rFonts w:ascii="Times New Roman"/>
          <w:b w:val="false"/>
          <w:i w:val="false"/>
          <w:color w:val="000000"/>
          <w:sz w:val="28"/>
        </w:rPr>
        <w:t>
      налоговые поступления – 13 343,0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420,0 тысяч тенге;</w:t>
      </w:r>
    </w:p>
    <w:bookmarkEnd w:id="6"/>
    <w:bookmarkStart w:name="z11" w:id="7"/>
    <w:p>
      <w:pPr>
        <w:spacing w:after="0"/>
        <w:ind w:left="0"/>
        <w:jc w:val="both"/>
      </w:pPr>
      <w:r>
        <w:rPr>
          <w:rFonts w:ascii="Times New Roman"/>
          <w:b w:val="false"/>
          <w:i w:val="false"/>
          <w:color w:val="000000"/>
          <w:sz w:val="28"/>
        </w:rPr>
        <w:t>
      поступления трансфертов – 474 798,3 тысяч тенге;</w:t>
      </w:r>
    </w:p>
    <w:bookmarkEnd w:id="7"/>
    <w:bookmarkStart w:name="z12" w:id="8"/>
    <w:p>
      <w:pPr>
        <w:spacing w:after="0"/>
        <w:ind w:left="0"/>
        <w:jc w:val="both"/>
      </w:pPr>
      <w:r>
        <w:rPr>
          <w:rFonts w:ascii="Times New Roman"/>
          <w:b w:val="false"/>
          <w:i w:val="false"/>
          <w:color w:val="000000"/>
          <w:sz w:val="28"/>
        </w:rPr>
        <w:t>
      2) затраты – 489 521,9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4" w:id="10"/>
    <w:p>
      <w:pPr>
        <w:spacing w:after="0"/>
        <w:ind w:left="0"/>
        <w:jc w:val="both"/>
      </w:pPr>
      <w:r>
        <w:rPr>
          <w:rFonts w:ascii="Times New Roman"/>
          <w:b w:val="false"/>
          <w:i w:val="false"/>
          <w:color w:val="000000"/>
          <w:sz w:val="28"/>
        </w:rPr>
        <w:t>
      бюджетные кредиты – 0,0 тысяч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19" w:id="15"/>
    <w:p>
      <w:pPr>
        <w:spacing w:after="0"/>
        <w:ind w:left="0"/>
        <w:jc w:val="both"/>
      </w:pPr>
      <w:r>
        <w:rPr>
          <w:rFonts w:ascii="Times New Roman"/>
          <w:b w:val="false"/>
          <w:i w:val="false"/>
          <w:color w:val="000000"/>
          <w:sz w:val="28"/>
        </w:rPr>
        <w:t>
      5) дефицит (профицит) бюджета – -960,6 тысяч тенге;</w:t>
      </w:r>
    </w:p>
    <w:bookmarkEnd w:id="15"/>
    <w:bookmarkStart w:name="z20" w:id="16"/>
    <w:p>
      <w:pPr>
        <w:spacing w:after="0"/>
        <w:ind w:left="0"/>
        <w:jc w:val="both"/>
      </w:pPr>
      <w:r>
        <w:rPr>
          <w:rFonts w:ascii="Times New Roman"/>
          <w:b w:val="false"/>
          <w:i w:val="false"/>
          <w:color w:val="000000"/>
          <w:sz w:val="28"/>
        </w:rPr>
        <w:t>
      6) ненефтяной дефицит (профицит) бюджета – 0,0 тысяч тенге;</w:t>
      </w:r>
    </w:p>
    <w:bookmarkEnd w:id="16"/>
    <w:bookmarkStart w:name="z21" w:id="17"/>
    <w:p>
      <w:pPr>
        <w:spacing w:after="0"/>
        <w:ind w:left="0"/>
        <w:jc w:val="both"/>
      </w:pPr>
      <w:r>
        <w:rPr>
          <w:rFonts w:ascii="Times New Roman"/>
          <w:b w:val="false"/>
          <w:i w:val="false"/>
          <w:color w:val="000000"/>
          <w:sz w:val="28"/>
        </w:rPr>
        <w:t>
      7) финансирование дефицита (использование профицита) бюджета – 960,6 тысяч тенге:</w:t>
      </w:r>
    </w:p>
    <w:bookmarkEnd w:id="17"/>
    <w:bookmarkStart w:name="z22" w:id="18"/>
    <w:p>
      <w:pPr>
        <w:spacing w:after="0"/>
        <w:ind w:left="0"/>
        <w:jc w:val="both"/>
      </w:pPr>
      <w:r>
        <w:rPr>
          <w:rFonts w:ascii="Times New Roman"/>
          <w:b w:val="false"/>
          <w:i w:val="false"/>
          <w:color w:val="000000"/>
          <w:sz w:val="28"/>
        </w:rPr>
        <w:t>
      поступление займов – 0,0 тысяч тенге;</w:t>
      </w:r>
    </w:p>
    <w:bookmarkEnd w:id="18"/>
    <w:bookmarkStart w:name="z23" w:id="19"/>
    <w:p>
      <w:pPr>
        <w:spacing w:after="0"/>
        <w:ind w:left="0"/>
        <w:jc w:val="both"/>
      </w:pPr>
      <w:r>
        <w:rPr>
          <w:rFonts w:ascii="Times New Roman"/>
          <w:b w:val="false"/>
          <w:i w:val="false"/>
          <w:color w:val="000000"/>
          <w:sz w:val="28"/>
        </w:rPr>
        <w:t>
      погашение займов – 0,0 тысяч тенге;</w:t>
      </w:r>
    </w:p>
    <w:bookmarkEnd w:id="19"/>
    <w:bookmarkStart w:name="z24" w:id="20"/>
    <w:p>
      <w:pPr>
        <w:spacing w:after="0"/>
        <w:ind w:left="0"/>
        <w:jc w:val="both"/>
      </w:pPr>
      <w:r>
        <w:rPr>
          <w:rFonts w:ascii="Times New Roman"/>
          <w:b w:val="false"/>
          <w:i w:val="false"/>
          <w:color w:val="000000"/>
          <w:sz w:val="28"/>
        </w:rPr>
        <w:t>
      используемые остатки бюджетных средств – 960,6 тысяч тенге.</w:t>
      </w:r>
    </w:p>
    <w:bookmarkEnd w:id="20"/>
    <w:bookmarkStart w:name="z25" w:id="21"/>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Ноғайбай би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Ноғайбай би;</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Ноғайбай би;</w:t>
      </w:r>
    </w:p>
    <w:bookmarkEnd w:id="26"/>
    <w:bookmarkStart w:name="z31" w:id="27"/>
    <w:p>
      <w:pPr>
        <w:spacing w:after="0"/>
        <w:ind w:left="0"/>
        <w:jc w:val="both"/>
      </w:pPr>
      <w:r>
        <w:rPr>
          <w:rFonts w:ascii="Times New Roman"/>
          <w:b w:val="false"/>
          <w:i w:val="false"/>
          <w:color w:val="000000"/>
          <w:sz w:val="28"/>
        </w:rPr>
        <w:t xml:space="preserve">
      4) налог на транспортные средства: </w:t>
      </w:r>
    </w:p>
    <w:bookmarkEnd w:id="27"/>
    <w:bookmarkStart w:name="z32" w:id="28"/>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Ноғайбай би;</w:t>
      </w:r>
    </w:p>
    <w:bookmarkEnd w:id="28"/>
    <w:bookmarkStart w:name="z33" w:id="29"/>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Ноғайбай би;</w:t>
      </w:r>
    </w:p>
    <w:bookmarkEnd w:id="29"/>
    <w:bookmarkStart w:name="z34" w:id="30"/>
    <w:p>
      <w:pPr>
        <w:spacing w:after="0"/>
        <w:ind w:left="0"/>
        <w:jc w:val="both"/>
      </w:pPr>
      <w:r>
        <w:rPr>
          <w:rFonts w:ascii="Times New Roman"/>
          <w:b w:val="false"/>
          <w:i w:val="false"/>
          <w:color w:val="000000"/>
          <w:sz w:val="28"/>
        </w:rPr>
        <w:t>
      5) единый земельный налог;</w:t>
      </w:r>
    </w:p>
    <w:bookmarkEnd w:id="30"/>
    <w:bookmarkStart w:name="z35" w:id="31"/>
    <w:p>
      <w:pPr>
        <w:spacing w:after="0"/>
        <w:ind w:left="0"/>
        <w:jc w:val="both"/>
      </w:pPr>
      <w:r>
        <w:rPr>
          <w:rFonts w:ascii="Times New Roman"/>
          <w:b w:val="false"/>
          <w:i w:val="false"/>
          <w:color w:val="000000"/>
          <w:sz w:val="28"/>
        </w:rPr>
        <w:t>
      6)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2"/>
    <w:bookmarkStart w:name="z37" w:id="33"/>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3"/>
    <w:bookmarkStart w:name="z38" w:id="34"/>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4"/>
    <w:bookmarkStart w:name="z39" w:id="35"/>
    <w:p>
      <w:pPr>
        <w:spacing w:after="0"/>
        <w:ind w:left="0"/>
        <w:jc w:val="both"/>
      </w:pPr>
      <w:r>
        <w:rPr>
          <w:rFonts w:ascii="Times New Roman"/>
          <w:b w:val="false"/>
          <w:i w:val="false"/>
          <w:color w:val="000000"/>
          <w:sz w:val="28"/>
        </w:rPr>
        <w:t>
      3) плата за продажу права аренды земельных участков.</w:t>
      </w:r>
    </w:p>
    <w:bookmarkEnd w:id="35"/>
    <w:bookmarkStart w:name="z40" w:id="36"/>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306 550,0 тысяч тенге.</w:t>
      </w:r>
    </w:p>
    <w:bookmarkEnd w:id="36"/>
    <w:bookmarkStart w:name="z41" w:id="37"/>
    <w:p>
      <w:pPr>
        <w:spacing w:after="0"/>
        <w:ind w:left="0"/>
        <w:jc w:val="both"/>
      </w:pPr>
      <w:r>
        <w:rPr>
          <w:rFonts w:ascii="Times New Roman"/>
          <w:b w:val="false"/>
          <w:i w:val="false"/>
          <w:color w:val="000000"/>
          <w:sz w:val="28"/>
        </w:rPr>
        <w:t>
      5. Учесть в бюджете сельского округа Ноғайбай би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7"/>
    <w:bookmarkStart w:name="z42" w:id="38"/>
    <w:p>
      <w:pPr>
        <w:spacing w:after="0"/>
        <w:ind w:left="0"/>
        <w:jc w:val="both"/>
      </w:pPr>
      <w:r>
        <w:rPr>
          <w:rFonts w:ascii="Times New Roman"/>
          <w:b w:val="false"/>
          <w:i w:val="false"/>
          <w:color w:val="000000"/>
          <w:sz w:val="28"/>
        </w:rPr>
        <w:t>
      6. Учесть в бюджете сельского округа Ноғайбай би на 2025 год поступление трансфертов из областного бюджета на средний ремонт улиц Рабочая, Рижская, Ленина в селе Караганды; улиц Мира, Калинина, Ново-Лесная в селе Надежка сельского округа Ноғайбай би.</w:t>
      </w:r>
    </w:p>
    <w:bookmarkEnd w:id="38"/>
    <w:bookmarkStart w:name="z43" w:id="39"/>
    <w:p>
      <w:pPr>
        <w:spacing w:after="0"/>
        <w:ind w:left="0"/>
        <w:jc w:val="both"/>
      </w:pPr>
      <w:r>
        <w:rPr>
          <w:rFonts w:ascii="Times New Roman"/>
          <w:b w:val="false"/>
          <w:i w:val="false"/>
          <w:color w:val="000000"/>
          <w:sz w:val="28"/>
        </w:rPr>
        <w:t>
      7. Учесть в бюджете сельского округа Ноғайбай би на 2025 год поступление текущих трансфертов из районного бюджета, в том числе:</w:t>
      </w:r>
    </w:p>
    <w:bookmarkEnd w:id="39"/>
    <w:bookmarkStart w:name="z44" w:id="40"/>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40"/>
    <w:bookmarkStart w:name="z45" w:id="41"/>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bookmarkEnd w:id="41"/>
    <w:bookmarkStart w:name="z46" w:id="42"/>
    <w:p>
      <w:pPr>
        <w:spacing w:after="0"/>
        <w:ind w:left="0"/>
        <w:jc w:val="both"/>
      </w:pPr>
      <w:r>
        <w:rPr>
          <w:rFonts w:ascii="Times New Roman"/>
          <w:b w:val="false"/>
          <w:i w:val="false"/>
          <w:color w:val="000000"/>
          <w:sz w:val="28"/>
        </w:rPr>
        <w:t>
      3) на благоустройство населенных пунктов сельского округа;</w:t>
      </w:r>
    </w:p>
    <w:bookmarkEnd w:id="42"/>
    <w:bookmarkStart w:name="z47" w:id="43"/>
    <w:p>
      <w:pPr>
        <w:spacing w:after="0"/>
        <w:ind w:left="0"/>
        <w:jc w:val="both"/>
      </w:pPr>
      <w:r>
        <w:rPr>
          <w:rFonts w:ascii="Times New Roman"/>
          <w:b w:val="false"/>
          <w:i w:val="false"/>
          <w:color w:val="000000"/>
          <w:sz w:val="28"/>
        </w:rPr>
        <w:t>
      4) на укрепление материально-технической базы;</w:t>
      </w:r>
    </w:p>
    <w:bookmarkEnd w:id="43"/>
    <w:bookmarkStart w:name="z48" w:id="44"/>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4"/>
    <w:bookmarkStart w:name="z49" w:id="45"/>
    <w:p>
      <w:pPr>
        <w:spacing w:after="0"/>
        <w:ind w:left="0"/>
        <w:jc w:val="both"/>
      </w:pPr>
      <w:r>
        <w:rPr>
          <w:rFonts w:ascii="Times New Roman"/>
          <w:b w:val="false"/>
          <w:i w:val="false"/>
          <w:color w:val="000000"/>
          <w:sz w:val="28"/>
        </w:rPr>
        <w:t>
      6) на организацию водоснабжения населенных пунктов сельского округа.</w:t>
      </w:r>
    </w:p>
    <w:bookmarkEnd w:id="45"/>
    <w:bookmarkStart w:name="z50" w:id="46"/>
    <w:p>
      <w:pPr>
        <w:spacing w:after="0"/>
        <w:ind w:left="0"/>
        <w:jc w:val="both"/>
      </w:pPr>
      <w:r>
        <w:rPr>
          <w:rFonts w:ascii="Times New Roman"/>
          <w:b w:val="false"/>
          <w:i w:val="false"/>
          <w:color w:val="000000"/>
          <w:sz w:val="28"/>
        </w:rPr>
        <w:t>
      8. Учесть в бюджете сельского округа Ноғайбай би расходы за счет свободных остатков бюджетных средств, сложившихся по состоянию на 1 января 2025 года согласно приложению 4.</w:t>
      </w:r>
    </w:p>
    <w:bookmarkEnd w:id="46"/>
    <w:bookmarkStart w:name="z51" w:id="47"/>
    <w:p>
      <w:pPr>
        <w:spacing w:after="0"/>
        <w:ind w:left="0"/>
        <w:jc w:val="both"/>
      </w:pPr>
      <w:r>
        <w:rPr>
          <w:rFonts w:ascii="Times New Roman"/>
          <w:b w:val="false"/>
          <w:i w:val="false"/>
          <w:color w:val="000000"/>
          <w:sz w:val="28"/>
        </w:rPr>
        <w:t xml:space="preserve">
      9.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23-13</w:t>
      </w:r>
      <w:r>
        <w:rPr>
          <w:rFonts w:ascii="Times New Roman"/>
          <w:b w:val="false"/>
          <w:i w:val="false"/>
          <w:color w:val="000000"/>
          <w:sz w:val="28"/>
        </w:rPr>
        <w:t xml:space="preserve"> "Об утверждении бюджета сельского округа Ноғайбай би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25-15</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23-13 "Об утверждении бюджета сельского округа Ноғайбай би района Магжана Жумабаева на 2025-2027 годы".</w:t>
      </w:r>
    </w:p>
    <w:bookmarkEnd w:id="47"/>
    <w:bookmarkStart w:name="z52" w:id="48"/>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59" w:id="49"/>
    <w:p>
      <w:pPr>
        <w:spacing w:after="0"/>
        <w:ind w:left="0"/>
        <w:jc w:val="left"/>
      </w:pPr>
      <w:r>
        <w:rPr>
          <w:rFonts w:ascii="Times New Roman"/>
          <w:b/>
          <w:i w:val="false"/>
          <w:color w:val="000000"/>
        </w:rPr>
        <w:t xml:space="preserve"> Бюджет сельского округа Ноғайбай би района Магжана Жумабаева на 2025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68" w:id="53"/>
    <w:p>
      <w:pPr>
        <w:spacing w:after="0"/>
        <w:ind w:left="0"/>
        <w:jc w:val="left"/>
      </w:pPr>
      <w:r>
        <w:rPr>
          <w:rFonts w:ascii="Times New Roman"/>
          <w:b/>
          <w:i w:val="false"/>
          <w:color w:val="000000"/>
        </w:rPr>
        <w:t xml:space="preserve"> Бюджет сельского округа Ноғайбай би района Магжана Жумабаева на 2026год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77" w:id="57"/>
    <w:p>
      <w:pPr>
        <w:spacing w:after="0"/>
        <w:ind w:left="0"/>
        <w:jc w:val="left"/>
      </w:pPr>
      <w:r>
        <w:rPr>
          <w:rFonts w:ascii="Times New Roman"/>
          <w:b/>
          <w:i w:val="false"/>
          <w:color w:val="000000"/>
        </w:rPr>
        <w:t xml:space="preserve"> Бюджет сельского округа Ноғайбай би района Магжана Жумабаева на 2027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Сумма,</w:t>
            </w:r>
          </w:p>
          <w:bookmarkEnd w:id="5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Сумма,</w:t>
            </w:r>
          </w:p>
          <w:bookmarkEnd w:id="5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27-14</w:t>
            </w:r>
          </w:p>
        </w:tc>
      </w:tr>
    </w:tbl>
    <w:bookmarkStart w:name="z86" w:id="61"/>
    <w:p>
      <w:pPr>
        <w:spacing w:after="0"/>
        <w:ind w:left="0"/>
        <w:jc w:val="left"/>
      </w:pPr>
      <w:r>
        <w:rPr>
          <w:rFonts w:ascii="Times New Roman"/>
          <w:b/>
          <w:i w:val="false"/>
          <w:color w:val="000000"/>
        </w:rPr>
        <w:t xml:space="preserve"> Расходы бюджета сельского округа Ноғайбай би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