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d95d" w14:textId="11fd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23-13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25-15. Утратило силу решением маслихата района Магжана Жумабаева Северо-Казахстанской области от 12 мая 2025 года № 27-14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30 декабря 2024 года № 23-13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438 561,3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434 798,3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439 521,9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Ноғайбай би на 2025 год поступление трансфертов из областного бюджета на средний ремонт улиц Рабочая, Рижская, Ленина в селе Караганды; улиц Мира, Калинина, Ново-Лесная в селе Надежка сельского округа Ноғайбай би.";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обеспечение функционирования автомобильных дорог населенных пунктов сельского округа.";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Ноғайбай би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23-13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23-13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Ноғайбай би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