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34f3" w14:textId="1893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Бастомарского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27-6</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Бастомарского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64 855,9 тысяч тенге:</w:t>
      </w:r>
    </w:p>
    <w:bookmarkEnd w:id="3"/>
    <w:bookmarkStart w:name="z9" w:id="4"/>
    <w:p>
      <w:pPr>
        <w:spacing w:after="0"/>
        <w:ind w:left="0"/>
        <w:jc w:val="both"/>
      </w:pPr>
      <w:r>
        <w:rPr>
          <w:rFonts w:ascii="Times New Roman"/>
          <w:b w:val="false"/>
          <w:i w:val="false"/>
          <w:color w:val="000000"/>
          <w:sz w:val="28"/>
        </w:rPr>
        <w:t>
      налоговые поступления – 8 763,8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20,0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56 072,1 тысяч тенге;</w:t>
      </w:r>
    </w:p>
    <w:bookmarkEnd w:id="7"/>
    <w:bookmarkStart w:name="z13" w:id="8"/>
    <w:p>
      <w:pPr>
        <w:spacing w:after="0"/>
        <w:ind w:left="0"/>
        <w:jc w:val="both"/>
      </w:pPr>
      <w:r>
        <w:rPr>
          <w:rFonts w:ascii="Times New Roman"/>
          <w:b w:val="false"/>
          <w:i w:val="false"/>
          <w:color w:val="000000"/>
          <w:sz w:val="28"/>
        </w:rPr>
        <w:t>
      2) затраты – 65 637,9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-782,0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-782,0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782,0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782,0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маслихата района Магжана Жумабаева Северо-Казахстанской области от 16.06.2025 </w:t>
      </w:r>
      <w:r>
        <w:rPr>
          <w:rFonts w:ascii="Times New Roman"/>
          <w:b w:val="false"/>
          <w:i w:val="false"/>
          <w:color w:val="000000"/>
          <w:sz w:val="28"/>
        </w:rPr>
        <w:t>№ 28-7</w:t>
      </w:r>
      <w:r>
        <w:rPr>
          <w:rFonts w:ascii="Times New Roman"/>
          <w:b w:val="false"/>
          <w:i w:val="false"/>
          <w:color w:val="ff0000"/>
          <w:sz w:val="28"/>
        </w:rPr>
        <w:t xml:space="preserve"> (вводится в действие с 01.01.2025); от 18.08.2025 № 30-8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Бастомарского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Бастомарского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Бастомарского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Бастомарского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Бастомарского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31 060,0 тысяч тенге.</w:t>
      </w:r>
    </w:p>
    <w:bookmarkEnd w:id="35"/>
    <w:bookmarkStart w:name="z41" w:id="36"/>
    <w:p>
      <w:pPr>
        <w:spacing w:after="0"/>
        <w:ind w:left="0"/>
        <w:jc w:val="both"/>
      </w:pPr>
      <w:r>
        <w:rPr>
          <w:rFonts w:ascii="Times New Roman"/>
          <w:b w:val="false"/>
          <w:i w:val="false"/>
          <w:color w:val="000000"/>
          <w:sz w:val="28"/>
        </w:rPr>
        <w:t>
      5. Учесть в бюджете Бастомарского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Бастомарского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обеспечении санитарии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bookmarkEnd w:id="42"/>
    <w:bookmarkStart w:name="z48" w:id="43"/>
    <w:p>
      <w:pPr>
        <w:spacing w:after="0"/>
        <w:ind w:left="0"/>
        <w:jc w:val="both"/>
      </w:pPr>
      <w:r>
        <w:rPr>
          <w:rFonts w:ascii="Times New Roman"/>
          <w:b w:val="false"/>
          <w:i w:val="false"/>
          <w:color w:val="000000"/>
          <w:sz w:val="28"/>
        </w:rPr>
        <w:t>
      7. Учесть в бюджете Бастомарского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3"/>
    <w:bookmarkStart w:name="z49" w:id="44"/>
    <w:p>
      <w:pPr>
        <w:spacing w:after="0"/>
        <w:ind w:left="0"/>
        <w:jc w:val="both"/>
      </w:pPr>
      <w:r>
        <w:rPr>
          <w:rFonts w:ascii="Times New Roman"/>
          <w:b w:val="false"/>
          <w:i w:val="false"/>
          <w:color w:val="000000"/>
          <w:sz w:val="28"/>
        </w:rPr>
        <w:t xml:space="preserve">
      8.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23-5 "Об утверждении бюджета Бастомарского сельского округа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25-7 "О внесении изменений и дополнений в решение маслихата района Магжана Жумабаева Северо-Казахстанской области от 30 декабря 2024 года № 23-5 "Об утверждении бюджета Бастомарского сельского округа района Магжана Жумабаева на 2025-2027 годы".</w:t>
      </w:r>
    </w:p>
    <w:bookmarkEnd w:id="44"/>
    <w:bookmarkStart w:name="z50" w:id="45"/>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27-6</w:t>
            </w:r>
          </w:p>
        </w:tc>
      </w:tr>
    </w:tbl>
    <w:bookmarkStart w:name="z57" w:id="46"/>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2025 год</w:t>
      </w:r>
    </w:p>
    <w:bookmarkEnd w:id="46"/>
    <w:p>
      <w:pPr>
        <w:spacing w:after="0"/>
        <w:ind w:left="0"/>
        <w:jc w:val="both"/>
      </w:pPr>
      <w:r>
        <w:rPr>
          <w:rFonts w:ascii="Times New Roman"/>
          <w:b w:val="false"/>
          <w:i w:val="false"/>
          <w:color w:val="ff0000"/>
          <w:sz w:val="28"/>
        </w:rPr>
        <w:t xml:space="preserve">
      Сноска. Приложение 1 в редакции решений маслихата района Магжана Жумабаева Северо-Казахстанской области от 16.06.2025 </w:t>
      </w:r>
      <w:r>
        <w:rPr>
          <w:rFonts w:ascii="Times New Roman"/>
          <w:b w:val="false"/>
          <w:i w:val="false"/>
          <w:color w:val="ff0000"/>
          <w:sz w:val="28"/>
        </w:rPr>
        <w:t>№ 28-7</w:t>
      </w:r>
      <w:r>
        <w:rPr>
          <w:rFonts w:ascii="Times New Roman"/>
          <w:b w:val="false"/>
          <w:i w:val="false"/>
          <w:color w:val="ff0000"/>
          <w:sz w:val="28"/>
        </w:rPr>
        <w:t xml:space="preserve"> (вводится в действие с 01.01.2025); от 18.08.2025 № 30-8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27-6</w:t>
            </w:r>
          </w:p>
        </w:tc>
      </w:tr>
    </w:tbl>
    <w:bookmarkStart w:name="z66" w:id="47"/>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2026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27-6</w:t>
            </w:r>
          </w:p>
        </w:tc>
      </w:tr>
    </w:tbl>
    <w:bookmarkStart w:name="z75" w:id="51"/>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2027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27-6</w:t>
            </w:r>
          </w:p>
        </w:tc>
      </w:tr>
    </w:tbl>
    <w:bookmarkStart w:name="z84" w:id="55"/>
    <w:p>
      <w:pPr>
        <w:spacing w:after="0"/>
        <w:ind w:left="0"/>
        <w:jc w:val="left"/>
      </w:pPr>
      <w:r>
        <w:rPr>
          <w:rFonts w:ascii="Times New Roman"/>
          <w:b/>
          <w:i w:val="false"/>
          <w:color w:val="000000"/>
        </w:rPr>
        <w:t xml:space="preserve"> Расходы бюджета Бастомарского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