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1473" w14:textId="3cb1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Аққайың района Магжана Жумабаева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мая 2025 года № 27-3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Аққайың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81 906,9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71 686,9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84 646,7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-2 739,8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2 739,8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18.08.2025 № 30-5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Аққайың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Аққайың;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 Аққайың;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Аққайың;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Аққайың;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в соответствии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на 2025 год предусмотрен объем субвенции, передаваемой из районного бюджета в бюджет округа в сумме 30 380,0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Аққайың на 2025 год поступление целевых трансфертов из республиканского бюджета на повышение заработной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Аққайың на 2025 год поступление текущих трансфертов из районного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населенных пунктов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водоснабжения населенных пунктов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Аққайың расходы за счет свободных остатков бюджетных средств, сложившихся по состоянию на 1 января 2025 года согласно приложению 4.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30 декабря 2024 года № 23-2 "Об утверждении бюджета сельского округа Аққайың района Магжана Жумабаева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28 февраля 2025 года № 25-4 "О внесении изменений и дополнений в решение маслихата района Магжана Жумабаева Северо-Казахстанской области от 30 декабря 2024 года № 23-2 "Об утверждении бюджета сельского округа Аққайың района Магжана Жумабаева на 2025-2027 годы"".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18.08.2025 № 30-5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