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68b5" w14:textId="cee6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27 февраля 2025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19,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самоуправлении в Республике Казахстан", на основании заявления линейной производственно-диспетчерской станции "Петропавловск" (ЛПДС "Петропавловск") филиал от 14 февраля 2025 года и разработанного землеустроительного проекта утвержденного приказом руководителя коммунального государственного учреждения "Кызылжарский районный отдел земельных отношений" № 55 от 03 февраля 2025 года, аким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"Транснефть-Урал" право ограниченного целевого пользования (публичный сервитут) сроком на 3 года на земельный участок общей площадью - 0,0663 га, в том числе по угодьям: пастбища естественные 0,0663 га, для реконструкции нефтепродуктопровода, расположенный по адресу село Петерфельд Петерфельдского сельского округа, Кызылжарского района,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и сервитуты: земельный участок пересекает: охранная зона МНПП "Уфа-Омск", "Уфа-Петропавловск" АО "Транснефть-Урал", охранная зона МН "Туймазы-Омск-Новосибирск-2" (МН "ТОН-2") АО "КазТрансОйл", ЛЭП АО "СКРЭК", кадастровый номер 15-220-068-125.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 считать 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