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b9d" w14:textId="06e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подпунктом 10) статьи 31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0,2720 гектара для временного грунтового амбара и складирования грунта в Петерфельдском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сервитут МН "Туймазы-Омск-Новосибирск-2" (МН "ТОН-2") АО "КазТрансОйл", охранную зону МНПП "Уфа-Омск", "Уфа-Петропавловск" АО "Транснефть-Урал", охранную зону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"Петерфельд-Агро"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