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5106" w14:textId="7c75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30 сентября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акима Кызылжарского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03 апреля 2014 года № 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2695);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26 февраля 2015 года № 02 "О внесении изменений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3125);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07 октября 2015 года № 17 "О внесении изменений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3432);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28 января 2016 года № 2 "О внесении изменений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3607);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24 декабря 2018 года № 24 "О внесении изменения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5110);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06 декабря 2019 года № 13 "О внесении изменения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5722);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29 июня 2020 года № 6 "О внесении изменения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6414);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6 мая 2021 года № 4 "О внесении изменения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7420);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29 декабря 2022 года № 9 "О внесении изменения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31370);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13 июля 2023 года № 7 "О внесении изменения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7555-15);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24 апреля 2025 года № 6 "О внесении изменения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№ 7898-15).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Кызылжарской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Алдаева С.Т.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сентября 2025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