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269f" w14:textId="30a2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12 мая 2025 года № 30/11 "Об утверждении бюджета Первомайского сельского округа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10 декабря 2025 года № 35/12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Первомайского сельского округа Жамбылского района Северо-Казахстанской области на 2025-2027 годы" от 12 мая 2025 года № 30/11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Первомайского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41 910,9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6 188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1 052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34 670,9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42 008,8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- 97,9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97,9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97,9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6-1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сельского округа на 2025 год поступление целевых текущих трансфертов из районного бюджета,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установление стимулирующих надбавок к должностному окладу работников коммунального государственного учреждения "Аппарат акима Первомайского сельского округа Жамбылского района Северо-Казахстанской области", финансируемых из местного бюджета;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оплату командировочных расходов государственных служащих и внештатных работников аппарата акима Первомайского сельского округа Жамбылского района Северо-Казахстанской области;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оплату за загрязнение в окружающую среду.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Первомайского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редакции, согласно приложению к настоящему решению.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