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30e" w14:textId="a568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Первомайского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Первомайского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41 131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5 795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41 228,9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97,9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31 349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Первомайского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2025 год поступление целевых текущих трансфертов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установление стимулирующих надбавок к должностному окладу работников коммунального государственного учреждения "Аппарат акима Первомайского сельского округа Жамбылского района Северо-Казахстанской области", финансируемых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Первомайского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и областного бюджетов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25/10 "Об утверждении бюджета Первомайского сельского округа Жамбылского района Северо-Казахстанской области на 2025-2027 годы".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30/11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2025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30/11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30/11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сложивщихся на 1 января 2025 года и возврата неиспользованных (недоиспользованных) в 2024 году целевых трансфертов из районного и областного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