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5780" w14:textId="7345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Жамбылского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26 декабря 2025 года № 37/3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Жамбылского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59 165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7 540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иное не установлено подпунктом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> 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села,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2026 год в сумме 48 628 тысяч тенге.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2026 год поступление целевых текущих трансфертов из областного бюджета,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должностных окладов низовым категориям государственных служащих аппарата акима сельского округа.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Архангельского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2026-2028 годы.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момента принятия и распространяется на правоотношения, возникшие с 1 января 2026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37/3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37/3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37/3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2028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