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7cb8" w14:textId="b5b7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Майбалыкского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Майбалыкского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95 981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6 706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89 123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96 794,4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- 813,4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813,4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 в бюджет сельского округа.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50 457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Майбалыкского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районного бюджета,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разработку проектно-сметной документации на капитальный ремонт крыши клуба в селе Жанажол Жамбылского района Северо-Казахстанской области;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улиц села Святодуховка Жамбылского района Северо-Казахстанской области.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установление стимулирующих надбавок к должностному окладу работников коммунального государственного учреждения "Аппарат акима Майбалыкского сельского округа Жамбылского района Северо-Казахстанской области",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служебного автомобиля коммунального государственного учреждения "Аппарат акима Майбалыкского сельского округа Жамбылского района Северо-Казахстанской области".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Майбалыкского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25/7 "Об утверждении бюджета Майбалыкского сельского округа Жамбылского района Северо-Казахстанской области на 2025-2027 годы".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30/8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30/8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30/8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Майбалық сельского округа Жамбылского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