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4424" w14:textId="b214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- 124 357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- 19 701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- 104 656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- 124 357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Покровского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передаваемых из районного бюджета, бюджету Покровского сельского округа в сумме 22 744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Есильского района Северо-Казахстанской области на 2026 год объемы целевых текущих трансфертов передаваемых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Покровка Покровского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2026-2028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Есильского района Северо-Казахстанской области на 2026 год объемы целевых текущих трансфертов передаваемых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скотомогильника в селе Покровка;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2026-2028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37/552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