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7f0" w14:textId="3c1d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27/419 "Об утверждении бюджета Волошинского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сентября 2025 года № 32/479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2025-2027 годы" от 8 мая 2025 года № 27/419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Волошинского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- 6 911,3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- 720,7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- 33 304,5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- 517,5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- 517,5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