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843e" w14:textId="6348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24/385. Утратило силу решением маслихата Есильского района Северо-Казахстанской области от 8 мая 2025 года № 27/421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2025-2027 годы" от 27 декабря 2024 года № 23/367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- 52 970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- 53 563,2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Заречного сельского округа на 2025 год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 из областного бюджета в сумме 1,1 тысяч тенге районного бюджета в сумме 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Заречного сельского округа расходы за счет свободных остатков, сложившихся по состоянию на начало 2025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2025 финансового года и возврат неиспользованных(недоиспользованных) целевых трансфертов, выделенных из областного и районного бюджета.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