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254f" w14:textId="0c92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5 мая 2025 года № 28-1 "Об утверждении бюджета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декабря 2025 года № 34-1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5 мая 2025 года № 28-1 "Об утверждении бюджета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имени Габита Мусрепова на 2025-2027 годы согласно приложениям 1, 2, 3, 4, 5, 6 и 7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9 773 126,5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2 470 056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44 430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77 626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7 181 014,5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10 346 711,8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17 280,1 тысяча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121 892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104 611,9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- 590 865,4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590 865,4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716 358,5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176 668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51 174,9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28-1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9 773 126,5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1 298 496,9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1 298 496,9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7 181 014,5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10 346 711,8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2 023 876,8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287 991,5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2 572 771,4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506 619,1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1 806 353,6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1 501 614,7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-590 865,4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