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cad7" w14:textId="c95c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5 мая 2025 года № 28-1 "Об утверждении бюджета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сентября 2025 года № 32-1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5 мая 2025 года № 28-1 "Об утверждении бюджета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2025-2027 годы согласно приложениям 1, 2, 3, 4, 5, 6 и 7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9 308 625,6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2 474 710,2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44 342,7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77 636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6 711 936,7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10 482 091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21 857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121 892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100 035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- 1 195 322,4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1 195 322,4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1 320 815,5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176 668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51 174,9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9 308 625,6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1 341 851,2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6 711 936,7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6 671 931,2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6 671 931,2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-1 195 322,4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