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5cad7" w14:textId="c95c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5 мая 2025 года № 28-1 "Об утверждении бюджета района имени Габита Мусрепова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25 сентября 2025 года № 32-1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5 мая 2025 года № 28-1 "Об утверждении бюджета района имени Габита Мусрепова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имени Габита Мусрепова на 2025-2027 годы согласно приложениям 1, 2, 3, 4, 5, 6 и 7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9 308 625,6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2 474 710,2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44 342,7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77 636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6 711 936,7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10 482 091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21 857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121 892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100 035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- 1 195 322,4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1 195 322,4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1 320 815,5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176 668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51 174,9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2025 года № 32-1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 № 28-1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9 308 625,6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2 474 710,2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1 341 851,2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1 341 851,2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ведения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6 711 936,7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40 005,5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6 671 931,2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6 671 931,2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10 482 091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1 891 299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1 327 981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312 802,1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3 196 979,9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1 340 079,6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1 124 785,1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172 569,5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153 421,1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300 810,5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1 364 080,4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850 717,2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1 498 961,8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1 498 961,8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1 302 114,8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1 297 887,4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645 931,4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645 931,4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853 643,7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853 643,7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-1 195 322,4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1 195 322,4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1 320 815,5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1 320 815,5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1 320 815,5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51 174,9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