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1047" w14:textId="7451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5 мая 2025 года № 28-1 "Об утверждении бюджета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июля 2025 года № 31-1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5 мая 2025 года № 28-1 "Об утверждении бюджета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9 326 176,2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2 491 903,9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27 923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76 862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6 729 487,3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10 499 641,6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- 1 195 322,4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1 195 322,4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1 320 815,5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51 174,9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28-1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6 689 481,8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6 689 481,8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