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1047" w14:textId="7451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5 мая 2025 года № 28-1 "Об утверждении бюджета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 июля 2025 года № 31-1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5 мая 2025 года № 28-1 "Об утверждении бюджета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имени Габита Мусрепова на 2025-2027 годы согласно приложениям 1, 2, 3, 4, 5, 6 и 7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9 326 176,2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2 491 903,9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27 923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76 862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6 729 487,3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10 499 641,6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21 857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121 892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100 035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- 1 195 322,4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1 195 322,4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1 320 815,5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176 668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51 174,9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9 326 176,2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6 729 487,3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6 689 481,8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6 689 481,8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10 499 641,6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