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bcb26" w14:textId="12bcb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коммунальном государственном учреждении "Отдел сельского хозяйства и ветеринарии акимата района имени Габит Мусрепова Северо-Казахстанской области"</w:t>
      </w:r>
    </w:p>
    <w:p>
      <w:pPr>
        <w:spacing w:after="0"/>
        <w:ind w:left="0"/>
        <w:jc w:val="both"/>
      </w:pPr>
      <w:r>
        <w:rPr>
          <w:rFonts w:ascii="Times New Roman"/>
          <w:b w:val="false"/>
          <w:i w:val="false"/>
          <w:color w:val="000000"/>
          <w:sz w:val="28"/>
        </w:rPr>
        <w:t>Постановление акимата района имени Габита Мусрепова Северо-Казахстанской области от 31 марта 2025 года № 82.</w:t>
      </w:r>
    </w:p>
    <w:p>
      <w:pPr>
        <w:spacing w:after="0"/>
        <w:ind w:left="0"/>
        <w:jc w:val="both"/>
      </w:pPr>
      <w:bookmarkStart w:name="z4" w:id="0"/>
      <w:r>
        <w:rPr>
          <w:rFonts w:ascii="Times New Roman"/>
          <w:b w:val="false"/>
          <w:i w:val="false"/>
          <w:color w:val="000000"/>
          <w:sz w:val="28"/>
        </w:rPr>
        <w:t>
      В соответствии с подпунктом 8) статьи 18 Закона Республики Казахстан "О государственном имуществе", постановлением Правительства Республики Казахстан от 1 сентября 2021 года № 590 "О некоторых вопросах организации деятельности государственных органов и их структурных подразделений", акимат района имени Габита Мусрепова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1. Утвердить прилагаемое Положение о коммунальном государственном учреждении "Отдел сельского хозяйства и ветеринарии акимата района имени Габита Мусрепова Северо-Казахстанской области".</w:t>
      </w:r>
    </w:p>
    <w:bookmarkEnd w:id="1"/>
    <w:bookmarkStart w:name="z6" w:id="2"/>
    <w:p>
      <w:pPr>
        <w:spacing w:after="0"/>
        <w:ind w:left="0"/>
        <w:jc w:val="both"/>
      </w:pPr>
      <w:r>
        <w:rPr>
          <w:rFonts w:ascii="Times New Roman"/>
          <w:b w:val="false"/>
          <w:i w:val="false"/>
          <w:color w:val="000000"/>
          <w:sz w:val="28"/>
        </w:rPr>
        <w:t>
      2. Коммунальному государственному учреждению "Отдел сельского хозяйства и ветеринарии акимата района имени Габита Мусрепова Северо-Казахстанской области" обеспечить:</w:t>
      </w:r>
    </w:p>
    <w:bookmarkEnd w:id="2"/>
    <w:bookmarkStart w:name="z7" w:id="3"/>
    <w:p>
      <w:pPr>
        <w:spacing w:after="0"/>
        <w:ind w:left="0"/>
        <w:jc w:val="both"/>
      </w:pPr>
      <w:r>
        <w:rPr>
          <w:rFonts w:ascii="Times New Roman"/>
          <w:b w:val="false"/>
          <w:i w:val="false"/>
          <w:color w:val="000000"/>
          <w:sz w:val="28"/>
        </w:rPr>
        <w:t>
      1) в течении пяти рабочих дней со дня подписания настоящего постановления направление его копии в электронном виде на государственном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интернет-ресурсе отдела сельского хозяйства и ветеринарии акимата района имени Габита Мусрепова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государственную регистрацию вышеуказанного Положения в органах юстиции в установленном законодательством порядке.</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 имени Габита Мусрепова Северо-Казахстанской области.</w:t>
      </w:r>
    </w:p>
    <w:bookmarkEnd w:id="6"/>
    <w:bookmarkStart w:name="z11" w:id="7"/>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имени Габита Мусрепова 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имени Габита Мусрепова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31 марта 2025 года № 82</w:t>
            </w:r>
          </w:p>
        </w:tc>
      </w:tr>
    </w:tbl>
    <w:bookmarkStart w:name="z18" w:id="8"/>
    <w:p>
      <w:pPr>
        <w:spacing w:after="0"/>
        <w:ind w:left="0"/>
        <w:jc w:val="left"/>
      </w:pPr>
      <w:r>
        <w:rPr>
          <w:rFonts w:ascii="Times New Roman"/>
          <w:b/>
          <w:i w:val="false"/>
          <w:color w:val="000000"/>
        </w:rPr>
        <w:t xml:space="preserve"> Положение о коммунальном государственном учреждении "Отдел сельского хозяйства и ветеринарии акимата района имени Габита Мусрепова Северо-Казахстанской области"</w:t>
      </w:r>
    </w:p>
    <w:bookmarkEnd w:id="8"/>
    <w:bookmarkStart w:name="z19" w:id="9"/>
    <w:p>
      <w:pPr>
        <w:spacing w:after="0"/>
        <w:ind w:left="0"/>
        <w:jc w:val="both"/>
      </w:pPr>
      <w:r>
        <w:rPr>
          <w:rFonts w:ascii="Times New Roman"/>
          <w:b w:val="false"/>
          <w:i w:val="false"/>
          <w:color w:val="000000"/>
          <w:sz w:val="28"/>
        </w:rPr>
        <w:t>
      Глава 1. Общие положения</w:t>
      </w:r>
    </w:p>
    <w:bookmarkEnd w:id="9"/>
    <w:bookmarkStart w:name="z20" w:id="10"/>
    <w:p>
      <w:pPr>
        <w:spacing w:after="0"/>
        <w:ind w:left="0"/>
        <w:jc w:val="both"/>
      </w:pPr>
      <w:r>
        <w:rPr>
          <w:rFonts w:ascii="Times New Roman"/>
          <w:b w:val="false"/>
          <w:i w:val="false"/>
          <w:color w:val="000000"/>
          <w:sz w:val="28"/>
        </w:rPr>
        <w:t>
      1. Коммунальное государственное учреждение "Отдел сельского хозяйства и ветеринарии акимата района имени Габита Мусрепова Северо-Казахстанской области" (далее – Отдел) является государственным органом, Республики Казахстан, осуществляющим руководство в сфере сельского хозяйства и ветеринарии на территории района имени Габита Мусрепова.</w:t>
      </w:r>
    </w:p>
    <w:bookmarkEnd w:id="10"/>
    <w:bookmarkStart w:name="z21" w:id="11"/>
    <w:p>
      <w:pPr>
        <w:spacing w:after="0"/>
        <w:ind w:left="0"/>
        <w:jc w:val="both"/>
      </w:pPr>
      <w:r>
        <w:rPr>
          <w:rFonts w:ascii="Times New Roman"/>
          <w:b w:val="false"/>
          <w:i w:val="false"/>
          <w:color w:val="000000"/>
          <w:sz w:val="28"/>
        </w:rPr>
        <w:t>
      2. Отдел не имеет ведомств.</w:t>
      </w:r>
    </w:p>
    <w:bookmarkEnd w:id="11"/>
    <w:bookmarkStart w:name="z22" w:id="12"/>
    <w:p>
      <w:pPr>
        <w:spacing w:after="0"/>
        <w:ind w:left="0"/>
        <w:jc w:val="both"/>
      </w:pPr>
      <w:r>
        <w:rPr>
          <w:rFonts w:ascii="Times New Roman"/>
          <w:b w:val="false"/>
          <w:i w:val="false"/>
          <w:color w:val="000000"/>
          <w:sz w:val="28"/>
        </w:rPr>
        <w:t>
      3. Отдел осуществляет свою деятельность в соответствии с Конституцией Республики Казахстан, Гражданским кодексом Республики Казахстан, Административным процедурно-процессуальным кодексом Республики Казахстан, Трудовым кодексом Республики Казахстан, Бюджетным кодексом Республики Казахстан, Законом Республики Казахстан "О местном государственном управлении и самоуправлении в Республики Казахстан" Законом Республики Казахстан "О государственной службе Республики Казахстан", Законом Республики Казахстан "О государственных закупках", Законом Республики Казахстан "О противодействии коррупции", Законом Республики Казахстан "О правовых актах", Законом Республики Казахстан "О государственным регулировании развития агропромышленного комплекса и сельских территорий", Законом Республики Казахстан "О зерне", Законом Республики Казахстан "О семеноводстве", Законом Республики Казахстан "О племенном животноводстве", Законом Республики Казахстан "О финансовом лизинге", Законом Республики Казахстан "О ветеринарии", актами Президента и Правительства Республики Казахстан, а также настоящим Положением.</w:t>
      </w:r>
    </w:p>
    <w:bookmarkEnd w:id="12"/>
    <w:bookmarkStart w:name="z23" w:id="13"/>
    <w:p>
      <w:pPr>
        <w:spacing w:after="0"/>
        <w:ind w:left="0"/>
        <w:jc w:val="both"/>
      </w:pPr>
      <w:r>
        <w:rPr>
          <w:rFonts w:ascii="Times New Roman"/>
          <w:b w:val="false"/>
          <w:i w:val="false"/>
          <w:color w:val="000000"/>
          <w:sz w:val="28"/>
        </w:rPr>
        <w:t>
      4. Отдел является юридическим лицом в организационно-правовой форме государственного учреждения, имеет печати и штампы со своим наименованием на казахском и русском языках, бланки установленного образца, счета в органах казначейства в соответствии бюджетным законодательством Республики Казахстан.</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4 в редакции постановления акимата района имени Габита Мусрепова Северо-Казахстанской области от 16.06.2026 </w:t>
      </w:r>
      <w:r>
        <w:rPr>
          <w:rFonts w:ascii="Times New Roman"/>
          <w:b w:val="false"/>
          <w:i w:val="false"/>
          <w:color w:val="000000"/>
          <w:sz w:val="28"/>
        </w:rPr>
        <w:t>№ 144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4" w:id="14"/>
    <w:p>
      <w:pPr>
        <w:spacing w:after="0"/>
        <w:ind w:left="0"/>
        <w:jc w:val="both"/>
      </w:pPr>
      <w:r>
        <w:rPr>
          <w:rFonts w:ascii="Times New Roman"/>
          <w:b w:val="false"/>
          <w:i w:val="false"/>
          <w:color w:val="000000"/>
          <w:sz w:val="28"/>
        </w:rPr>
        <w:t>
      5. Отдел вступает в гражданско-правовые отношения от собственного имени.</w:t>
      </w:r>
    </w:p>
    <w:bookmarkEnd w:id="14"/>
    <w:bookmarkStart w:name="z25" w:id="15"/>
    <w:p>
      <w:pPr>
        <w:spacing w:after="0"/>
        <w:ind w:left="0"/>
        <w:jc w:val="both"/>
      </w:pPr>
      <w:r>
        <w:rPr>
          <w:rFonts w:ascii="Times New Roman"/>
          <w:b w:val="false"/>
          <w:i w:val="false"/>
          <w:color w:val="000000"/>
          <w:sz w:val="28"/>
        </w:rPr>
        <w:t>
      6. Отдел имеет право выступать стороной гражданско-правовых отношений от имени государства, если оно уполномочено на это в соответствии Законом Республики Казахстан"О местном государственном управлении и самоуправлении в Республике Казахстан", бюджетным и финансовым законодательством.</w:t>
      </w:r>
    </w:p>
    <w:bookmarkEnd w:id="15"/>
    <w:bookmarkStart w:name="z26" w:id="16"/>
    <w:p>
      <w:pPr>
        <w:spacing w:after="0"/>
        <w:ind w:left="0"/>
        <w:jc w:val="both"/>
      </w:pPr>
      <w:r>
        <w:rPr>
          <w:rFonts w:ascii="Times New Roman"/>
          <w:b w:val="false"/>
          <w:i w:val="false"/>
          <w:color w:val="000000"/>
          <w:sz w:val="28"/>
        </w:rPr>
        <w:t>
      7. Отдел по вопросам своей компетенции в установленном законодательством порядке принимает решения, оформляемые приказами руководителя отдела, предусмотренными Гражданским кодексом Республики Казахстан, Административным процедурно-процессуальным кодексом Республики Казахстан, Кодексом Республики Казахстан "Об административных правонарушениях", Бюджетным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государственном имуществе", Законом Республики Казахстан "О гражданской защите", Законом Республики Казахстан "О государственной службе Республики Казахстан", Законом Республики Казахстан "О государственных закупках", Законом Республики Казахстан "О государственных и социально ответственных услугах", Законом Республики Казахстан "О правовых актах", Законом Республики Казахстан "О зерне", Законом Республики Казахстан "О семеноводстве", Законом Республики Казахстан "О племенном животноводстве", "О финансовом лизинге", Законом Республики Казахстан "О ветеринарии.</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7 в редакции постановления акимата района имени Габита Мусрепова Северо-Казахстанской области от 16.06.2026 </w:t>
      </w:r>
      <w:r>
        <w:rPr>
          <w:rFonts w:ascii="Times New Roman"/>
          <w:b w:val="false"/>
          <w:i w:val="false"/>
          <w:color w:val="000000"/>
          <w:sz w:val="28"/>
        </w:rPr>
        <w:t>№ 144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7" w:id="17"/>
    <w:p>
      <w:pPr>
        <w:spacing w:after="0"/>
        <w:ind w:left="0"/>
        <w:jc w:val="both"/>
      </w:pPr>
      <w:r>
        <w:rPr>
          <w:rFonts w:ascii="Times New Roman"/>
          <w:b w:val="false"/>
          <w:i w:val="false"/>
          <w:color w:val="000000"/>
          <w:sz w:val="28"/>
        </w:rPr>
        <w:t>
      8. Структура и лимит штатной численности Отдела утверждаются в соответствии с Бюджетным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w:t>
      </w:r>
    </w:p>
    <w:bookmarkEnd w:id="17"/>
    <w:bookmarkStart w:name="z28" w:id="18"/>
    <w:p>
      <w:pPr>
        <w:spacing w:after="0"/>
        <w:ind w:left="0"/>
        <w:jc w:val="both"/>
      </w:pPr>
      <w:r>
        <w:rPr>
          <w:rFonts w:ascii="Times New Roman"/>
          <w:b w:val="false"/>
          <w:i w:val="false"/>
          <w:color w:val="000000"/>
          <w:sz w:val="28"/>
        </w:rPr>
        <w:t>
      9. Местонахождение юридического лица: 150400, Республика Казахстан,Северо-Казахстанская область, район имени Габита Мусрепова, село Новоишимское, улица Ленина, 2.</w:t>
      </w:r>
    </w:p>
    <w:bookmarkEnd w:id="18"/>
    <w:bookmarkStart w:name="z29" w:id="19"/>
    <w:p>
      <w:pPr>
        <w:spacing w:after="0"/>
        <w:ind w:left="0"/>
        <w:jc w:val="both"/>
      </w:pPr>
      <w:r>
        <w:rPr>
          <w:rFonts w:ascii="Times New Roman"/>
          <w:b w:val="false"/>
          <w:i w:val="false"/>
          <w:color w:val="000000"/>
          <w:sz w:val="28"/>
        </w:rPr>
        <w:t>
      10.Настоящее положение является учредительным документом Отдела.</w:t>
      </w:r>
    </w:p>
    <w:bookmarkEnd w:id="19"/>
    <w:bookmarkStart w:name="z30" w:id="20"/>
    <w:p>
      <w:pPr>
        <w:spacing w:after="0"/>
        <w:ind w:left="0"/>
        <w:jc w:val="both"/>
      </w:pPr>
      <w:r>
        <w:rPr>
          <w:rFonts w:ascii="Times New Roman"/>
          <w:b w:val="false"/>
          <w:i w:val="false"/>
          <w:color w:val="000000"/>
          <w:sz w:val="28"/>
        </w:rPr>
        <w:t>
      11. Финансирование деятельности Отдела осуществляется из местного бюджета района.</w:t>
      </w:r>
    </w:p>
    <w:bookmarkEnd w:id="20"/>
    <w:bookmarkStart w:name="z31" w:id="21"/>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полномочиями Отдела.</w:t>
      </w:r>
    </w:p>
    <w:bookmarkEnd w:id="21"/>
    <w:bookmarkStart w:name="z32" w:id="22"/>
    <w:p>
      <w:pPr>
        <w:spacing w:after="0"/>
        <w:ind w:left="0"/>
        <w:jc w:val="both"/>
      </w:pPr>
      <w:r>
        <w:rPr>
          <w:rFonts w:ascii="Times New Roman"/>
          <w:b w:val="false"/>
          <w:i w:val="false"/>
          <w:color w:val="000000"/>
          <w:sz w:val="28"/>
        </w:rPr>
        <w:t>
      Если Отделу законами Республики Казахстан предоставлено право осуществлять приносящую доходы деятельность, то полученные доходы направляются в государственный бюджет.</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12 с изменением, внесенным постановлением акимата района имени Габита Мусрепова Северо-Казахстанской области от 16.06.2026 </w:t>
      </w:r>
      <w:r>
        <w:rPr>
          <w:rFonts w:ascii="Times New Roman"/>
          <w:b w:val="false"/>
          <w:i w:val="false"/>
          <w:color w:val="000000"/>
          <w:sz w:val="28"/>
        </w:rPr>
        <w:t>№ 144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3" w:id="23"/>
    <w:p>
      <w:pPr>
        <w:spacing w:after="0"/>
        <w:ind w:left="0"/>
        <w:jc w:val="left"/>
      </w:pPr>
      <w:r>
        <w:rPr>
          <w:rFonts w:ascii="Times New Roman"/>
          <w:b/>
          <w:i w:val="false"/>
          <w:color w:val="000000"/>
        </w:rPr>
        <w:t xml:space="preserve"> Глава 2. Задачи, функции и полномочия отдела</w:t>
      </w:r>
    </w:p>
    <w:bookmarkEnd w:id="23"/>
    <w:bookmarkStart w:name="z111" w:id="24"/>
    <w:p>
      <w:pPr>
        <w:spacing w:after="0"/>
        <w:ind w:left="0"/>
        <w:jc w:val="both"/>
      </w:pPr>
      <w:r>
        <w:rPr>
          <w:rFonts w:ascii="Times New Roman"/>
          <w:b w:val="false"/>
          <w:i w:val="false"/>
          <w:color w:val="ff0000"/>
          <w:sz w:val="28"/>
        </w:rPr>
        <w:t xml:space="preserve">
      Сноска. Заголовок главы 2 в редакции постановления акимата района имени Габита Мусрепова Северо-Казахстанской области от 16.06.2026 </w:t>
      </w:r>
      <w:r>
        <w:rPr>
          <w:rFonts w:ascii="Times New Roman"/>
          <w:b w:val="false"/>
          <w:i w:val="false"/>
          <w:color w:val="ff0000"/>
          <w:sz w:val="28"/>
        </w:rPr>
        <w:t>№ 144</w:t>
      </w:r>
      <w:r>
        <w:rPr>
          <w:rFonts w:ascii="Times New Roman"/>
          <w:b w:val="false"/>
          <w:i w:val="false"/>
          <w:color w:val="ff0000"/>
          <w:sz w:val="28"/>
        </w:rPr>
        <w:t xml:space="preserve"> (вводится в действие со дня его первого официального опубликования).</w:t>
      </w:r>
    </w:p>
    <w:bookmarkEnd w:id="24"/>
    <w:bookmarkStart w:name="z34" w:id="25"/>
    <w:p>
      <w:pPr>
        <w:spacing w:after="0"/>
        <w:ind w:left="0"/>
        <w:jc w:val="both"/>
      </w:pPr>
      <w:r>
        <w:rPr>
          <w:rFonts w:ascii="Times New Roman"/>
          <w:b w:val="false"/>
          <w:i w:val="false"/>
          <w:color w:val="000000"/>
          <w:sz w:val="28"/>
        </w:rPr>
        <w:t>
      13. Задачи Отдела:</w:t>
      </w:r>
    </w:p>
    <w:bookmarkEnd w:id="25"/>
    <w:bookmarkStart w:name="z35" w:id="26"/>
    <w:p>
      <w:pPr>
        <w:spacing w:after="0"/>
        <w:ind w:left="0"/>
        <w:jc w:val="both"/>
      </w:pPr>
      <w:r>
        <w:rPr>
          <w:rFonts w:ascii="Times New Roman"/>
          <w:b w:val="false"/>
          <w:i w:val="false"/>
          <w:color w:val="000000"/>
          <w:sz w:val="28"/>
        </w:rPr>
        <w:t>
      содействие развитию и совершенствованию государственной политики в области сельского хозяйства и ветеринарии.</w:t>
      </w:r>
    </w:p>
    <w:bookmarkEnd w:id="26"/>
    <w:bookmarkStart w:name="z36" w:id="27"/>
    <w:p>
      <w:pPr>
        <w:spacing w:after="0"/>
        <w:ind w:left="0"/>
        <w:jc w:val="both"/>
      </w:pPr>
      <w:r>
        <w:rPr>
          <w:rFonts w:ascii="Times New Roman"/>
          <w:b w:val="false"/>
          <w:i w:val="false"/>
          <w:color w:val="000000"/>
          <w:sz w:val="28"/>
        </w:rPr>
        <w:t>
      14. Полномочия Отдела:</w:t>
      </w:r>
    </w:p>
    <w:bookmarkEnd w:id="27"/>
    <w:bookmarkStart w:name="z37" w:id="28"/>
    <w:p>
      <w:pPr>
        <w:spacing w:after="0"/>
        <w:ind w:left="0"/>
        <w:jc w:val="both"/>
      </w:pPr>
      <w:r>
        <w:rPr>
          <w:rFonts w:ascii="Times New Roman"/>
          <w:b w:val="false"/>
          <w:i w:val="false"/>
          <w:color w:val="000000"/>
          <w:sz w:val="28"/>
        </w:rPr>
        <w:t>
      1) права:</w:t>
      </w:r>
    </w:p>
    <w:bookmarkEnd w:id="28"/>
    <w:bookmarkStart w:name="z38" w:id="29"/>
    <w:p>
      <w:pPr>
        <w:spacing w:after="0"/>
        <w:ind w:left="0"/>
        <w:jc w:val="both"/>
      </w:pPr>
      <w:r>
        <w:rPr>
          <w:rFonts w:ascii="Times New Roman"/>
          <w:b w:val="false"/>
          <w:i w:val="false"/>
          <w:color w:val="000000"/>
          <w:sz w:val="28"/>
        </w:rPr>
        <w:t>
      Отдел для реализации возложенных на него задач и осуществления своих функций в установленном законодательством в сфере государственного регулирования развития сельского хозяйства и ветеринарии порядке имеет право:</w:t>
      </w:r>
    </w:p>
    <w:bookmarkEnd w:id="29"/>
    <w:bookmarkStart w:name="z39" w:id="30"/>
    <w:p>
      <w:pPr>
        <w:spacing w:after="0"/>
        <w:ind w:left="0"/>
        <w:jc w:val="both"/>
      </w:pPr>
      <w:r>
        <w:rPr>
          <w:rFonts w:ascii="Times New Roman"/>
          <w:b w:val="false"/>
          <w:i w:val="false"/>
          <w:color w:val="000000"/>
          <w:sz w:val="28"/>
        </w:rPr>
        <w:t>
      быть истцом и ответчиком в суде;</w:t>
      </w:r>
    </w:p>
    <w:bookmarkEnd w:id="30"/>
    <w:bookmarkStart w:name="z40" w:id="31"/>
    <w:p>
      <w:pPr>
        <w:spacing w:after="0"/>
        <w:ind w:left="0"/>
        <w:jc w:val="both"/>
      </w:pPr>
      <w:r>
        <w:rPr>
          <w:rFonts w:ascii="Times New Roman"/>
          <w:b w:val="false"/>
          <w:i w:val="false"/>
          <w:color w:val="000000"/>
          <w:sz w:val="28"/>
        </w:rPr>
        <w:t>
      взаимодействовать с исполнительными органами, финансируемыми из районного бюджета территориальными подразделениями центральных исполнительных органов, организациями и учреждениями, общественными объединениями по вопросам в сфере сельского хозяйства и ветеринарии;</w:t>
      </w:r>
    </w:p>
    <w:bookmarkEnd w:id="31"/>
    <w:bookmarkStart w:name="z41" w:id="32"/>
    <w:p>
      <w:pPr>
        <w:spacing w:after="0"/>
        <w:ind w:left="0"/>
        <w:jc w:val="both"/>
      </w:pPr>
      <w:r>
        <w:rPr>
          <w:rFonts w:ascii="Times New Roman"/>
          <w:b w:val="false"/>
          <w:i w:val="false"/>
          <w:color w:val="000000"/>
          <w:sz w:val="28"/>
        </w:rPr>
        <w:t>
      запрашивать и получать от государственных органов и организаций документы, информацию и материалы, для осуществления возложенных на него функций в объеме, предусмотренном действующим законодательством Республики Казахстан в сфере государственного регулирования развития агропромышленного комплекса и ветеринарии;</w:t>
      </w:r>
    </w:p>
    <w:bookmarkEnd w:id="32"/>
    <w:bookmarkStart w:name="z42" w:id="33"/>
    <w:p>
      <w:pPr>
        <w:spacing w:after="0"/>
        <w:ind w:left="0"/>
        <w:jc w:val="both"/>
      </w:pPr>
      <w:r>
        <w:rPr>
          <w:rFonts w:ascii="Times New Roman"/>
          <w:b w:val="false"/>
          <w:i w:val="false"/>
          <w:color w:val="000000"/>
          <w:sz w:val="28"/>
        </w:rPr>
        <w:t>
      участвовать на заседаниях, собраниях и совещаниях проводимых акимом района имени Габита Мусрепова Северо-Казахстанской области, акиматом района имени Габита Мусрепова Северо-Казахстанской области и другими государственными органами, касающихся вопросов компетенции Отдела в сфере сельского хозяйства и ветеринарии;</w:t>
      </w:r>
    </w:p>
    <w:bookmarkEnd w:id="33"/>
    <w:bookmarkStart w:name="z43" w:id="34"/>
    <w:p>
      <w:pPr>
        <w:spacing w:after="0"/>
        <w:ind w:left="0"/>
        <w:jc w:val="both"/>
      </w:pPr>
      <w:r>
        <w:rPr>
          <w:rFonts w:ascii="Times New Roman"/>
          <w:b w:val="false"/>
          <w:i w:val="false"/>
          <w:color w:val="000000"/>
          <w:sz w:val="28"/>
        </w:rPr>
        <w:t xml:space="preserve">
      проводить совещания, семинары, конференции по вопросам в сфере сельского хозяйства и ветеринарии; </w:t>
      </w:r>
    </w:p>
    <w:bookmarkEnd w:id="34"/>
    <w:bookmarkStart w:name="z44" w:id="35"/>
    <w:p>
      <w:pPr>
        <w:spacing w:after="0"/>
        <w:ind w:left="0"/>
        <w:jc w:val="both"/>
      </w:pPr>
      <w:r>
        <w:rPr>
          <w:rFonts w:ascii="Times New Roman"/>
          <w:b w:val="false"/>
          <w:i w:val="false"/>
          <w:color w:val="000000"/>
          <w:sz w:val="28"/>
        </w:rPr>
        <w:t>
      представлять информацию в средствах массовой информации в пределах своей компетенции в сфере сельского хозяйства и ветеринарии;</w:t>
      </w:r>
    </w:p>
    <w:bookmarkEnd w:id="35"/>
    <w:bookmarkStart w:name="z45" w:id="36"/>
    <w:p>
      <w:pPr>
        <w:spacing w:after="0"/>
        <w:ind w:left="0"/>
        <w:jc w:val="both"/>
      </w:pPr>
      <w:r>
        <w:rPr>
          <w:rFonts w:ascii="Times New Roman"/>
          <w:b w:val="false"/>
          <w:i w:val="false"/>
          <w:color w:val="000000"/>
          <w:sz w:val="28"/>
        </w:rPr>
        <w:t>
      образовывать при необходимости советы, экспертные и рабочие группы в сфере сельского хозяйства и ветеринарии;</w:t>
      </w:r>
    </w:p>
    <w:bookmarkEnd w:id="36"/>
    <w:bookmarkStart w:name="z46" w:id="37"/>
    <w:p>
      <w:pPr>
        <w:spacing w:after="0"/>
        <w:ind w:left="0"/>
        <w:jc w:val="both"/>
      </w:pPr>
      <w:r>
        <w:rPr>
          <w:rFonts w:ascii="Times New Roman"/>
          <w:b w:val="false"/>
          <w:i w:val="false"/>
          <w:color w:val="000000"/>
          <w:sz w:val="28"/>
        </w:rPr>
        <w:t>
      вносить акиму района имени Габита Мусрепова Северо-Казахстанской области проекты постановлений, решений и распоряжений по вопросам, отнесенным к компетенции Отдела в сфере сельского хозяйства и ветеринарии;</w:t>
      </w:r>
    </w:p>
    <w:bookmarkEnd w:id="37"/>
    <w:bookmarkStart w:name="z47" w:id="38"/>
    <w:p>
      <w:pPr>
        <w:spacing w:after="0"/>
        <w:ind w:left="0"/>
        <w:jc w:val="both"/>
      </w:pPr>
      <w:r>
        <w:rPr>
          <w:rFonts w:ascii="Times New Roman"/>
          <w:b w:val="false"/>
          <w:i w:val="false"/>
          <w:color w:val="000000"/>
          <w:sz w:val="28"/>
        </w:rPr>
        <w:t>
      2) обязанности Отдела:</w:t>
      </w:r>
    </w:p>
    <w:bookmarkEnd w:id="38"/>
    <w:bookmarkStart w:name="z48" w:id="39"/>
    <w:p>
      <w:pPr>
        <w:spacing w:after="0"/>
        <w:ind w:left="0"/>
        <w:jc w:val="both"/>
      </w:pPr>
      <w:r>
        <w:rPr>
          <w:rFonts w:ascii="Times New Roman"/>
          <w:b w:val="false"/>
          <w:i w:val="false"/>
          <w:color w:val="000000"/>
          <w:sz w:val="28"/>
        </w:rPr>
        <w:t>
      обеспечивать выполнение возложенных на него функций в сфере сельского хозяйства и ветеринарии;</w:t>
      </w:r>
    </w:p>
    <w:bookmarkEnd w:id="39"/>
    <w:bookmarkStart w:name="z49" w:id="40"/>
    <w:p>
      <w:pPr>
        <w:spacing w:after="0"/>
        <w:ind w:left="0"/>
        <w:jc w:val="both"/>
      </w:pPr>
      <w:r>
        <w:rPr>
          <w:rFonts w:ascii="Times New Roman"/>
          <w:b w:val="false"/>
          <w:i w:val="false"/>
          <w:color w:val="000000"/>
          <w:sz w:val="28"/>
        </w:rPr>
        <w:t>
      принимать законные и обоснованные решения и обеспечивать контроль за их исполнением;</w:t>
      </w:r>
    </w:p>
    <w:bookmarkEnd w:id="40"/>
    <w:bookmarkStart w:name="z50" w:id="41"/>
    <w:p>
      <w:pPr>
        <w:spacing w:after="0"/>
        <w:ind w:left="0"/>
        <w:jc w:val="both"/>
      </w:pPr>
      <w:r>
        <w:rPr>
          <w:rFonts w:ascii="Times New Roman"/>
          <w:b w:val="false"/>
          <w:i w:val="false"/>
          <w:color w:val="000000"/>
          <w:sz w:val="28"/>
        </w:rPr>
        <w:t>
      рассматривать направленные в Отдел в установленном порядке обращения, заявления, жалобы, предложения физических и юридических лиц, контролировать их исполнение, в порядке, установленном Административным процедурно-процессуальным Кодексом Республики Казахстан, предоставлять на них ответы;</w:t>
      </w:r>
    </w:p>
    <w:bookmarkEnd w:id="41"/>
    <w:bookmarkStart w:name="z51" w:id="42"/>
    <w:p>
      <w:pPr>
        <w:spacing w:after="0"/>
        <w:ind w:left="0"/>
        <w:jc w:val="both"/>
      </w:pPr>
      <w:r>
        <w:rPr>
          <w:rFonts w:ascii="Times New Roman"/>
          <w:b w:val="false"/>
          <w:i w:val="false"/>
          <w:color w:val="000000"/>
          <w:sz w:val="28"/>
        </w:rPr>
        <w:t>
      организовывать прием физических лиц и представителей юридических лиц;</w:t>
      </w:r>
    </w:p>
    <w:bookmarkEnd w:id="42"/>
    <w:bookmarkStart w:name="z52" w:id="43"/>
    <w:p>
      <w:pPr>
        <w:spacing w:after="0"/>
        <w:ind w:left="0"/>
        <w:jc w:val="both"/>
      </w:pPr>
      <w:r>
        <w:rPr>
          <w:rFonts w:ascii="Times New Roman"/>
          <w:b w:val="false"/>
          <w:i w:val="false"/>
          <w:color w:val="000000"/>
          <w:sz w:val="28"/>
        </w:rPr>
        <w:t>
      реализовывать обязанности в сфере сельского хозяйства и ветеринарии, предусмотренные действующим законодательством в области агропромышленного комплекса и ветеринарии.</w:t>
      </w:r>
    </w:p>
    <w:bookmarkEnd w:id="43"/>
    <w:bookmarkStart w:name="z53" w:id="44"/>
    <w:p>
      <w:pPr>
        <w:spacing w:after="0"/>
        <w:ind w:left="0"/>
        <w:jc w:val="both"/>
      </w:pPr>
      <w:r>
        <w:rPr>
          <w:rFonts w:ascii="Times New Roman"/>
          <w:b w:val="false"/>
          <w:i w:val="false"/>
          <w:color w:val="000000"/>
          <w:sz w:val="28"/>
        </w:rPr>
        <w:t>
      соблюдать законодательство Республики Казахстан;</w:t>
      </w:r>
    </w:p>
    <w:bookmarkEnd w:id="44"/>
    <w:bookmarkStart w:name="z54" w:id="45"/>
    <w:p>
      <w:pPr>
        <w:spacing w:after="0"/>
        <w:ind w:left="0"/>
        <w:jc w:val="both"/>
      </w:pPr>
      <w:r>
        <w:rPr>
          <w:rFonts w:ascii="Times New Roman"/>
          <w:b w:val="false"/>
          <w:i w:val="false"/>
          <w:color w:val="000000"/>
          <w:sz w:val="28"/>
        </w:rPr>
        <w:t>
      уплачивать налоги и другие обязательные платежи в бюджет в установленном порядке;</w:t>
      </w:r>
    </w:p>
    <w:bookmarkEnd w:id="45"/>
    <w:bookmarkStart w:name="z55" w:id="46"/>
    <w:p>
      <w:pPr>
        <w:spacing w:after="0"/>
        <w:ind w:left="0"/>
        <w:jc w:val="both"/>
      </w:pPr>
      <w:r>
        <w:rPr>
          <w:rFonts w:ascii="Times New Roman"/>
          <w:b w:val="false"/>
          <w:i w:val="false"/>
          <w:color w:val="000000"/>
          <w:sz w:val="28"/>
        </w:rPr>
        <w:t>
      своевременно и качественно выполнять задачи и обязанности предусмотренные настоящим Положением.</w:t>
      </w:r>
    </w:p>
    <w:bookmarkEnd w:id="46"/>
    <w:bookmarkStart w:name="z56" w:id="47"/>
    <w:p>
      <w:pPr>
        <w:spacing w:after="0"/>
        <w:ind w:left="0"/>
        <w:jc w:val="both"/>
      </w:pPr>
      <w:r>
        <w:rPr>
          <w:rFonts w:ascii="Times New Roman"/>
          <w:b w:val="false"/>
          <w:i w:val="false"/>
          <w:color w:val="000000"/>
          <w:sz w:val="28"/>
        </w:rPr>
        <w:t>
      15. Функции отдела:</w:t>
      </w:r>
    </w:p>
    <w:bookmarkEnd w:id="47"/>
    <w:bookmarkStart w:name="z57" w:id="48"/>
    <w:p>
      <w:pPr>
        <w:spacing w:after="0"/>
        <w:ind w:left="0"/>
        <w:jc w:val="both"/>
      </w:pPr>
      <w:r>
        <w:rPr>
          <w:rFonts w:ascii="Times New Roman"/>
          <w:b w:val="false"/>
          <w:i w:val="false"/>
          <w:color w:val="000000"/>
          <w:sz w:val="28"/>
        </w:rPr>
        <w:t>
      1) реализация государственной аграрной политики, Бюджетного кодекса Республики Казахстан, Законов Республики Казахстан "О государственном регулировании развития агропромышленного комплекса и сельских территорий", "О зерне", "О семеноводстве", "О племенном животноводстве", "О финансовом лизинге", "О ветеринарии";</w:t>
      </w:r>
    </w:p>
    <w:bookmarkEnd w:id="48"/>
    <w:bookmarkStart w:name="z58" w:id="49"/>
    <w:p>
      <w:pPr>
        <w:spacing w:after="0"/>
        <w:ind w:left="0"/>
        <w:jc w:val="both"/>
      </w:pPr>
      <w:r>
        <w:rPr>
          <w:rFonts w:ascii="Times New Roman"/>
          <w:b w:val="false"/>
          <w:i w:val="false"/>
          <w:color w:val="000000"/>
          <w:sz w:val="28"/>
        </w:rPr>
        <w:t>
      2) содействие формированию и развитию рыночных структур и конкуренции в аграрном секторе, сфере заготовки переработки и реализации сельскохозяйственной продукции;</w:t>
      </w:r>
    </w:p>
    <w:bookmarkEnd w:id="49"/>
    <w:bookmarkStart w:name="z59" w:id="50"/>
    <w:p>
      <w:pPr>
        <w:spacing w:after="0"/>
        <w:ind w:left="0"/>
        <w:jc w:val="both"/>
      </w:pPr>
      <w:r>
        <w:rPr>
          <w:rFonts w:ascii="Times New Roman"/>
          <w:b w:val="false"/>
          <w:i w:val="false"/>
          <w:color w:val="000000"/>
          <w:sz w:val="28"/>
        </w:rPr>
        <w:t>
      3) системная и целенаправленная работа по техническому перевооружению аграрного сектора, мониторинг обновления техники и оборудования;</w:t>
      </w:r>
    </w:p>
    <w:bookmarkEnd w:id="50"/>
    <w:bookmarkStart w:name="z60" w:id="51"/>
    <w:p>
      <w:pPr>
        <w:spacing w:after="0"/>
        <w:ind w:left="0"/>
        <w:jc w:val="both"/>
      </w:pPr>
      <w:r>
        <w:rPr>
          <w:rFonts w:ascii="Times New Roman"/>
          <w:b w:val="false"/>
          <w:i w:val="false"/>
          <w:color w:val="000000"/>
          <w:sz w:val="28"/>
        </w:rPr>
        <w:t>
      4) внедрение современной техники для влагоресурсосберегающих технологий в земледелии, производства и переработки масличных культур, машин нового поколения для заготовки кормов;</w:t>
      </w:r>
    </w:p>
    <w:bookmarkEnd w:id="51"/>
    <w:bookmarkStart w:name="z61" w:id="52"/>
    <w:p>
      <w:pPr>
        <w:spacing w:after="0"/>
        <w:ind w:left="0"/>
        <w:jc w:val="both"/>
      </w:pPr>
      <w:r>
        <w:rPr>
          <w:rFonts w:ascii="Times New Roman"/>
          <w:b w:val="false"/>
          <w:i w:val="false"/>
          <w:color w:val="000000"/>
          <w:sz w:val="28"/>
        </w:rPr>
        <w:t>
      5) мониторинг технического вооружения отрасли;</w:t>
      </w:r>
    </w:p>
    <w:bookmarkEnd w:id="52"/>
    <w:bookmarkStart w:name="z62" w:id="53"/>
    <w:p>
      <w:pPr>
        <w:spacing w:after="0"/>
        <w:ind w:left="0"/>
        <w:jc w:val="both"/>
      </w:pPr>
      <w:r>
        <w:rPr>
          <w:rFonts w:ascii="Times New Roman"/>
          <w:b w:val="false"/>
          <w:i w:val="false"/>
          <w:color w:val="000000"/>
          <w:sz w:val="28"/>
        </w:rPr>
        <w:t>
      6) обобщение передового опыта в вопросах эффективного использования машинно-тракторного парка с использованием вариантов презентации, семинаров, выставок и средств массовой информации;</w:t>
      </w:r>
    </w:p>
    <w:bookmarkEnd w:id="53"/>
    <w:bookmarkStart w:name="z63" w:id="54"/>
    <w:p>
      <w:pPr>
        <w:spacing w:after="0"/>
        <w:ind w:left="0"/>
        <w:jc w:val="both"/>
      </w:pPr>
      <w:r>
        <w:rPr>
          <w:rFonts w:ascii="Times New Roman"/>
          <w:b w:val="false"/>
          <w:i w:val="false"/>
          <w:color w:val="000000"/>
          <w:sz w:val="28"/>
        </w:rPr>
        <w:t>
      7) в пределах своей компетенции организует взаимодействия с научно-производственными центрами Министерства сельского хозяйства Республики Казахстан, опытными сельскохозяйственными станциями;</w:t>
      </w:r>
    </w:p>
    <w:bookmarkEnd w:id="54"/>
    <w:bookmarkStart w:name="z64" w:id="55"/>
    <w:p>
      <w:pPr>
        <w:spacing w:after="0"/>
        <w:ind w:left="0"/>
        <w:jc w:val="both"/>
      </w:pPr>
      <w:r>
        <w:rPr>
          <w:rFonts w:ascii="Times New Roman"/>
          <w:b w:val="false"/>
          <w:i w:val="false"/>
          <w:color w:val="000000"/>
          <w:sz w:val="28"/>
        </w:rPr>
        <w:t>
      8) изучение и пропаганда опыта местных и зарубежных достижений в сельском хозяйстве;</w:t>
      </w:r>
    </w:p>
    <w:bookmarkEnd w:id="55"/>
    <w:bookmarkStart w:name="z65" w:id="56"/>
    <w:p>
      <w:pPr>
        <w:spacing w:after="0"/>
        <w:ind w:left="0"/>
        <w:jc w:val="both"/>
      </w:pPr>
      <w:r>
        <w:rPr>
          <w:rFonts w:ascii="Times New Roman"/>
          <w:b w:val="false"/>
          <w:i w:val="false"/>
          <w:color w:val="000000"/>
          <w:sz w:val="28"/>
        </w:rPr>
        <w:t>
      9) участие в реализации инвестиционной политики в агропромышленном комплексе района;</w:t>
      </w:r>
    </w:p>
    <w:bookmarkEnd w:id="56"/>
    <w:bookmarkStart w:name="z66" w:id="57"/>
    <w:p>
      <w:pPr>
        <w:spacing w:after="0"/>
        <w:ind w:left="0"/>
        <w:jc w:val="both"/>
      </w:pPr>
      <w:r>
        <w:rPr>
          <w:rFonts w:ascii="Times New Roman"/>
          <w:b w:val="false"/>
          <w:i w:val="false"/>
          <w:color w:val="000000"/>
          <w:sz w:val="28"/>
        </w:rPr>
        <w:t>
      10) содействие созданию механизма регулирования сельскохозяйственного рынка и необходимых экономических условий и правового обеспечения для развития всех товаропроизводителей района;</w:t>
      </w:r>
    </w:p>
    <w:bookmarkEnd w:id="57"/>
    <w:bookmarkStart w:name="z67" w:id="58"/>
    <w:p>
      <w:pPr>
        <w:spacing w:after="0"/>
        <w:ind w:left="0"/>
        <w:jc w:val="both"/>
      </w:pPr>
      <w:r>
        <w:rPr>
          <w:rFonts w:ascii="Times New Roman"/>
          <w:b w:val="false"/>
          <w:i w:val="false"/>
          <w:color w:val="000000"/>
          <w:sz w:val="28"/>
        </w:rPr>
        <w:t>
      11) осуществление сбора и анализа экономической и статистической информации, анализ потребительского спроса, состояние рынков сбыта (маркетинговые исследования), содействие установлению контактов потребителей и производителей сельскохозяйственной продукции, участие в подготовке предложений по экспорту;</w:t>
      </w:r>
    </w:p>
    <w:bookmarkEnd w:id="58"/>
    <w:bookmarkStart w:name="z68" w:id="59"/>
    <w:p>
      <w:pPr>
        <w:spacing w:after="0"/>
        <w:ind w:left="0"/>
        <w:jc w:val="both"/>
      </w:pPr>
      <w:r>
        <w:rPr>
          <w:rFonts w:ascii="Times New Roman"/>
          <w:b w:val="false"/>
          <w:i w:val="false"/>
          <w:color w:val="000000"/>
          <w:sz w:val="28"/>
        </w:rPr>
        <w:t>
      12) участие в разработке среднесрочных и стратегических планов социально-экономического развития сельскохозяйственного производства и перерабатывающей промышленности;</w:t>
      </w:r>
    </w:p>
    <w:bookmarkEnd w:id="59"/>
    <w:bookmarkStart w:name="z69" w:id="60"/>
    <w:p>
      <w:pPr>
        <w:spacing w:after="0"/>
        <w:ind w:left="0"/>
        <w:jc w:val="both"/>
      </w:pPr>
      <w:r>
        <w:rPr>
          <w:rFonts w:ascii="Times New Roman"/>
          <w:b w:val="false"/>
          <w:i w:val="false"/>
          <w:color w:val="000000"/>
          <w:sz w:val="28"/>
        </w:rPr>
        <w:t>
      13) осуществление анализа производственной деятельности аграрного сектора района;</w:t>
      </w:r>
    </w:p>
    <w:bookmarkEnd w:id="60"/>
    <w:bookmarkStart w:name="z70" w:id="61"/>
    <w:p>
      <w:pPr>
        <w:spacing w:after="0"/>
        <w:ind w:left="0"/>
        <w:jc w:val="both"/>
      </w:pPr>
      <w:r>
        <w:rPr>
          <w:rFonts w:ascii="Times New Roman"/>
          <w:b w:val="false"/>
          <w:i w:val="false"/>
          <w:color w:val="000000"/>
          <w:sz w:val="28"/>
        </w:rPr>
        <w:t>
      14) осуществление мероприятий по привлечению инвестиций, активизации предпринимательской деятельности в сельских населенных пунктах, увеличению объемов, расширению ассортимента и повышению качества выпускаемой продукции;</w:t>
      </w:r>
    </w:p>
    <w:bookmarkEnd w:id="61"/>
    <w:bookmarkStart w:name="z71" w:id="62"/>
    <w:p>
      <w:pPr>
        <w:spacing w:after="0"/>
        <w:ind w:left="0"/>
        <w:jc w:val="both"/>
      </w:pPr>
      <w:r>
        <w:rPr>
          <w:rFonts w:ascii="Times New Roman"/>
          <w:b w:val="false"/>
          <w:i w:val="false"/>
          <w:color w:val="000000"/>
          <w:sz w:val="28"/>
        </w:rPr>
        <w:t xml:space="preserve">
      15) осуществление комплекса мер по улучшению кадрового обеспечения сельхозпроизводства: </w:t>
      </w:r>
    </w:p>
    <w:bookmarkEnd w:id="62"/>
    <w:bookmarkStart w:name="z72" w:id="63"/>
    <w:p>
      <w:pPr>
        <w:spacing w:after="0"/>
        <w:ind w:left="0"/>
        <w:jc w:val="both"/>
      </w:pPr>
      <w:r>
        <w:rPr>
          <w:rFonts w:ascii="Times New Roman"/>
          <w:b w:val="false"/>
          <w:i w:val="false"/>
          <w:color w:val="000000"/>
          <w:sz w:val="28"/>
        </w:rPr>
        <w:t>
      мониторинг качественного и количественного состава руководителей и специалистов сельхозформирований;</w:t>
      </w:r>
    </w:p>
    <w:bookmarkEnd w:id="63"/>
    <w:bookmarkStart w:name="z73" w:id="64"/>
    <w:p>
      <w:pPr>
        <w:spacing w:after="0"/>
        <w:ind w:left="0"/>
        <w:jc w:val="both"/>
      </w:pPr>
      <w:r>
        <w:rPr>
          <w:rFonts w:ascii="Times New Roman"/>
          <w:b w:val="false"/>
          <w:i w:val="false"/>
          <w:color w:val="000000"/>
          <w:sz w:val="28"/>
        </w:rPr>
        <w:t>
      сотрудничество с Казахским государственным агротехническим университетом имени С. Сейфуллина и Северо-Казахстанским государственным университетом имени Манаша Козыбаева по подготовке специалистов для аграрного сектора района;</w:t>
      </w:r>
    </w:p>
    <w:bookmarkEnd w:id="64"/>
    <w:bookmarkStart w:name="z74" w:id="65"/>
    <w:p>
      <w:pPr>
        <w:spacing w:after="0"/>
        <w:ind w:left="0"/>
        <w:jc w:val="both"/>
      </w:pPr>
      <w:r>
        <w:rPr>
          <w:rFonts w:ascii="Times New Roman"/>
          <w:b w:val="false"/>
          <w:i w:val="false"/>
          <w:color w:val="000000"/>
          <w:sz w:val="28"/>
        </w:rPr>
        <w:t>
      взаимодействие с районным аграрным колледжем в вопросах подготовки механизаторских кадров и специалистов сельскохозяйственного профиля;</w:t>
      </w:r>
    </w:p>
    <w:bookmarkEnd w:id="65"/>
    <w:bookmarkStart w:name="z75" w:id="66"/>
    <w:p>
      <w:pPr>
        <w:spacing w:after="0"/>
        <w:ind w:left="0"/>
        <w:jc w:val="both"/>
      </w:pPr>
      <w:r>
        <w:rPr>
          <w:rFonts w:ascii="Times New Roman"/>
          <w:b w:val="false"/>
          <w:i w:val="false"/>
          <w:color w:val="000000"/>
          <w:sz w:val="28"/>
        </w:rPr>
        <w:t>
      участие в областных и районных сельскохозяйственных ярмарках;</w:t>
      </w:r>
    </w:p>
    <w:bookmarkEnd w:id="66"/>
    <w:bookmarkStart w:name="z76" w:id="67"/>
    <w:p>
      <w:pPr>
        <w:spacing w:after="0"/>
        <w:ind w:left="0"/>
        <w:jc w:val="both"/>
      </w:pPr>
      <w:r>
        <w:rPr>
          <w:rFonts w:ascii="Times New Roman"/>
          <w:b w:val="false"/>
          <w:i w:val="false"/>
          <w:color w:val="000000"/>
          <w:sz w:val="28"/>
        </w:rPr>
        <w:t>
      взаимодействие с агроформированиями в вопросах осуществления государственной аграрной политики;</w:t>
      </w:r>
    </w:p>
    <w:bookmarkEnd w:id="67"/>
    <w:bookmarkStart w:name="z77" w:id="68"/>
    <w:p>
      <w:pPr>
        <w:spacing w:after="0"/>
        <w:ind w:left="0"/>
        <w:jc w:val="both"/>
      </w:pPr>
      <w:r>
        <w:rPr>
          <w:rFonts w:ascii="Times New Roman"/>
          <w:b w:val="false"/>
          <w:i w:val="false"/>
          <w:color w:val="000000"/>
          <w:sz w:val="28"/>
        </w:rPr>
        <w:t>
      обеспечение системного взаимодействия с Управлением сельского хозяйства и земельных отношений акимата Северо-Казахстанской области, Управлением ветеринарии акимата Северо-Казахстанской области, Министерством сельского хозяйства Республики Казахстан в вопросах Государственной аграрной и ветеринарной политики в соответствии с нормативно-правовой базой, созданной в республике;</w:t>
      </w:r>
    </w:p>
    <w:bookmarkEnd w:id="68"/>
    <w:bookmarkStart w:name="z78" w:id="69"/>
    <w:p>
      <w:pPr>
        <w:spacing w:after="0"/>
        <w:ind w:left="0"/>
        <w:jc w:val="both"/>
      </w:pPr>
      <w:r>
        <w:rPr>
          <w:rFonts w:ascii="Times New Roman"/>
          <w:b w:val="false"/>
          <w:i w:val="false"/>
          <w:color w:val="000000"/>
          <w:sz w:val="28"/>
        </w:rPr>
        <w:t>
      16) обеспечение выполнения разработанных Программ по развитию животноводства и обеспечению населения области продуктами питания;</w:t>
      </w:r>
    </w:p>
    <w:bookmarkEnd w:id="69"/>
    <w:bookmarkStart w:name="z79" w:id="70"/>
    <w:p>
      <w:pPr>
        <w:spacing w:after="0"/>
        <w:ind w:left="0"/>
        <w:jc w:val="both"/>
      </w:pPr>
      <w:r>
        <w:rPr>
          <w:rFonts w:ascii="Times New Roman"/>
          <w:b w:val="false"/>
          <w:i w:val="false"/>
          <w:color w:val="000000"/>
          <w:sz w:val="28"/>
        </w:rPr>
        <w:t>
      17) организация селекционно – племенной работы, направленной на улучшение породных и продуктивных качеств животных;</w:t>
      </w:r>
    </w:p>
    <w:bookmarkEnd w:id="70"/>
    <w:bookmarkStart w:name="z80" w:id="71"/>
    <w:p>
      <w:pPr>
        <w:spacing w:after="0"/>
        <w:ind w:left="0"/>
        <w:jc w:val="both"/>
      </w:pPr>
      <w:r>
        <w:rPr>
          <w:rFonts w:ascii="Times New Roman"/>
          <w:b w:val="false"/>
          <w:i w:val="false"/>
          <w:color w:val="000000"/>
          <w:sz w:val="28"/>
        </w:rPr>
        <w:t>
      18) представление данных (сведений) о скотомогильниках (биотермических ямах) в местные исполнительные органы Северо-Казахстанской области для включения их в реестр скотомогильников (биотермичесикх ям).</w:t>
      </w:r>
    </w:p>
    <w:bookmarkEnd w:id="71"/>
    <w:bookmarkStart w:name="z81" w:id="72"/>
    <w:p>
      <w:pPr>
        <w:spacing w:after="0"/>
        <w:ind w:left="0"/>
        <w:jc w:val="both"/>
      </w:pPr>
      <w:r>
        <w:rPr>
          <w:rFonts w:ascii="Times New Roman"/>
          <w:b w:val="false"/>
          <w:i w:val="false"/>
          <w:color w:val="000000"/>
          <w:sz w:val="28"/>
        </w:rPr>
        <w:t>
      19) оказание содействия государственным ветеринарным организациям, созданным местными исполнительными органами области, при выполнении ими функций в области ветеринарии на территории района;</w:t>
      </w:r>
    </w:p>
    <w:bookmarkEnd w:id="72"/>
    <w:bookmarkStart w:name="z82" w:id="73"/>
    <w:p>
      <w:pPr>
        <w:spacing w:after="0"/>
        <w:ind w:left="0"/>
        <w:jc w:val="both"/>
      </w:pPr>
      <w:r>
        <w:rPr>
          <w:rFonts w:ascii="Times New Roman"/>
          <w:b w:val="false"/>
          <w:i w:val="false"/>
          <w:color w:val="000000"/>
          <w:sz w:val="28"/>
        </w:rPr>
        <w:t>
      20) осуществление в интересах местного государственного управления иных полномочий, возлагаемых на местные исполнительные органы законодательством Республики Казахстан.</w:t>
      </w:r>
    </w:p>
    <w:bookmarkEnd w:id="73"/>
    <w:bookmarkStart w:name="z83" w:id="74"/>
    <w:p>
      <w:pPr>
        <w:spacing w:after="0"/>
        <w:ind w:left="0"/>
        <w:jc w:val="both"/>
      </w:pPr>
      <w:r>
        <w:rPr>
          <w:rFonts w:ascii="Times New Roman"/>
          <w:b w:val="false"/>
          <w:i w:val="false"/>
          <w:color w:val="000000"/>
          <w:sz w:val="28"/>
        </w:rPr>
        <w:t>
      21) проведение кадровой работы в соответствии с требованиями Трудового кодекса Республики Казахстан, Закона Республики Казахстан "О государственной службе Республики Казахстан", Указов Президента Республики Казахстан и постановлений Правительства Республики Казахстан, принятых в его развитие;</w:t>
      </w:r>
    </w:p>
    <w:bookmarkEnd w:id="74"/>
    <w:bookmarkStart w:name="z84" w:id="75"/>
    <w:p>
      <w:pPr>
        <w:spacing w:after="0"/>
        <w:ind w:left="0"/>
        <w:jc w:val="both"/>
      </w:pPr>
      <w:r>
        <w:rPr>
          <w:rFonts w:ascii="Times New Roman"/>
          <w:b w:val="false"/>
          <w:i w:val="false"/>
          <w:color w:val="000000"/>
          <w:sz w:val="28"/>
        </w:rPr>
        <w:t>
      22) ведение учета и рассмотрение служебных документов и обращений граждан, организация их приема, проведение анализа по их обращениям;</w:t>
      </w:r>
    </w:p>
    <w:bookmarkEnd w:id="75"/>
    <w:bookmarkStart w:name="z85" w:id="76"/>
    <w:p>
      <w:pPr>
        <w:spacing w:after="0"/>
        <w:ind w:left="0"/>
        <w:jc w:val="both"/>
      </w:pPr>
      <w:r>
        <w:rPr>
          <w:rFonts w:ascii="Times New Roman"/>
          <w:b w:val="false"/>
          <w:i w:val="false"/>
          <w:color w:val="000000"/>
          <w:sz w:val="28"/>
        </w:rPr>
        <w:t>
      23) оказание государственных услуг в области сельского хозяйства в соответствии с действующим законодательством Республики Казахстан о государственных услугах;</w:t>
      </w:r>
    </w:p>
    <w:bookmarkEnd w:id="76"/>
    <w:bookmarkStart w:name="z112" w:id="77"/>
    <w:p>
      <w:pPr>
        <w:spacing w:after="0"/>
        <w:ind w:left="0"/>
        <w:jc w:val="both"/>
      </w:pPr>
      <w:r>
        <w:rPr>
          <w:rFonts w:ascii="Times New Roman"/>
          <w:b w:val="false"/>
          <w:i w:val="false"/>
          <w:color w:val="000000"/>
          <w:sz w:val="28"/>
        </w:rPr>
        <w:t>
      24) определение мест, в которых запрещены выгул домашних животных либо нахождение с животными с иной целью, а также при необходимости оборудование мест для выгула домашних животных;</w:t>
      </w:r>
    </w:p>
    <w:bookmarkEnd w:id="77"/>
    <w:bookmarkStart w:name="z113" w:id="78"/>
    <w:p>
      <w:pPr>
        <w:spacing w:after="0"/>
        <w:ind w:left="0"/>
        <w:jc w:val="both"/>
      </w:pPr>
      <w:r>
        <w:rPr>
          <w:rFonts w:ascii="Times New Roman"/>
          <w:b w:val="false"/>
          <w:i w:val="false"/>
          <w:color w:val="000000"/>
          <w:sz w:val="28"/>
        </w:rPr>
        <w:t>
       25) организация информационного обеспечения деятельности приютов для животных и социальной рекламы, направленной на передачу животных новым владельцам, розыск владельцев потерявшихся животных, а также информирование о необходимости стерилизации домашних животных;</w:t>
      </w:r>
    </w:p>
    <w:bookmarkEnd w:id="78"/>
    <w:bookmarkStart w:name="z114" w:id="79"/>
    <w:p>
      <w:pPr>
        <w:spacing w:after="0"/>
        <w:ind w:left="0"/>
        <w:jc w:val="both"/>
      </w:pPr>
      <w:r>
        <w:rPr>
          <w:rFonts w:ascii="Times New Roman"/>
          <w:b w:val="false"/>
          <w:i w:val="false"/>
          <w:color w:val="000000"/>
          <w:sz w:val="28"/>
        </w:rPr>
        <w:t>
      26) организация регулирования численности бродячих животных.</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15 с изменениями, внесенными постановлением акимата района имени Габита Мусрепова Северо-Казахстанской области от 16.06.2026 </w:t>
      </w:r>
      <w:r>
        <w:rPr>
          <w:rFonts w:ascii="Times New Roman"/>
          <w:b w:val="false"/>
          <w:i w:val="false"/>
          <w:color w:val="000000"/>
          <w:sz w:val="28"/>
        </w:rPr>
        <w:t>№ 144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87" w:id="80"/>
    <w:p>
      <w:pPr>
        <w:spacing w:after="0"/>
        <w:ind w:left="0"/>
        <w:jc w:val="both"/>
      </w:pPr>
      <w:r>
        <w:rPr>
          <w:rFonts w:ascii="Times New Roman"/>
          <w:b w:val="false"/>
          <w:i w:val="false"/>
          <w:color w:val="000000"/>
          <w:sz w:val="28"/>
        </w:rPr>
        <w:t>
      16. Руководство Отделом осуществляется руководителем, который несет персональную ответственность за выполнение возложенных на Отдел задач и осуществление им своих полномочий.</w:t>
      </w:r>
    </w:p>
    <w:bookmarkEnd w:id="80"/>
    <w:bookmarkStart w:name="z88" w:id="81"/>
    <w:p>
      <w:pPr>
        <w:spacing w:after="0"/>
        <w:ind w:left="0"/>
        <w:jc w:val="both"/>
      </w:pPr>
      <w:r>
        <w:rPr>
          <w:rFonts w:ascii="Times New Roman"/>
          <w:b w:val="false"/>
          <w:i w:val="false"/>
          <w:color w:val="000000"/>
          <w:sz w:val="28"/>
        </w:rPr>
        <w:t>
      17. Первый руководитель Отдела назначается на должность и освобождается от должности акимом района имени Габита Мусрепова Северо-Казахстанской области в соответствии с Законом Республики Казахстан "О местном государственном управлении и самоуправлении в Республике Казахстан", Законом Республики Казахстан"О государственной службе Республики Казахстан".</w:t>
      </w:r>
    </w:p>
    <w:bookmarkEnd w:id="81"/>
    <w:bookmarkStart w:name="z89" w:id="82"/>
    <w:p>
      <w:pPr>
        <w:spacing w:after="0"/>
        <w:ind w:left="0"/>
        <w:jc w:val="both"/>
      </w:pPr>
      <w:r>
        <w:rPr>
          <w:rFonts w:ascii="Times New Roman"/>
          <w:b w:val="false"/>
          <w:i w:val="false"/>
          <w:color w:val="000000"/>
          <w:sz w:val="28"/>
        </w:rPr>
        <w:t>
      18. Руководитель Отдела имеет заместителя, который назначается на должность и освобождается от должности первым руководителем Отдела в соответствии с Законом Республики Казахстан "О местном государственном управлении и самоуправлении в Республике Казахстан", Законом Республики Казахстан"О государственной службе Республики Казахстан".</w:t>
      </w:r>
    </w:p>
    <w:bookmarkEnd w:id="82"/>
    <w:bookmarkStart w:name="z90" w:id="83"/>
    <w:p>
      <w:pPr>
        <w:spacing w:after="0"/>
        <w:ind w:left="0"/>
        <w:jc w:val="both"/>
      </w:pPr>
      <w:r>
        <w:rPr>
          <w:rFonts w:ascii="Times New Roman"/>
          <w:b w:val="false"/>
          <w:i w:val="false"/>
          <w:color w:val="000000"/>
          <w:sz w:val="28"/>
        </w:rPr>
        <w:t>
      19. Полномочия руководителя Отдела:</w:t>
      </w:r>
    </w:p>
    <w:bookmarkEnd w:id="83"/>
    <w:bookmarkStart w:name="z91" w:id="84"/>
    <w:p>
      <w:pPr>
        <w:spacing w:after="0"/>
        <w:ind w:left="0"/>
        <w:jc w:val="both"/>
      </w:pPr>
      <w:r>
        <w:rPr>
          <w:rFonts w:ascii="Times New Roman"/>
          <w:b w:val="false"/>
          <w:i w:val="false"/>
          <w:color w:val="000000"/>
          <w:sz w:val="28"/>
        </w:rPr>
        <w:t>
      издает в пределах своей компетенции приказы, организует контроль за их исполнением;</w:t>
      </w:r>
    </w:p>
    <w:bookmarkEnd w:id="84"/>
    <w:bookmarkStart w:name="z92" w:id="85"/>
    <w:p>
      <w:pPr>
        <w:spacing w:after="0"/>
        <w:ind w:left="0"/>
        <w:jc w:val="both"/>
      </w:pPr>
      <w:r>
        <w:rPr>
          <w:rFonts w:ascii="Times New Roman"/>
          <w:b w:val="false"/>
          <w:i w:val="false"/>
          <w:color w:val="000000"/>
          <w:sz w:val="28"/>
        </w:rPr>
        <w:t>
      в соответствии с Трудовым кодексом Республики Казахстан, Законом Республики Казахстан "О государственной службе Республики Казахстан" принимает и увольняет работников Отдела, применяет к ним меры поощрения и дисциплинарного взыскания;</w:t>
      </w:r>
    </w:p>
    <w:bookmarkEnd w:id="85"/>
    <w:bookmarkStart w:name="z93" w:id="86"/>
    <w:p>
      <w:pPr>
        <w:spacing w:after="0"/>
        <w:ind w:left="0"/>
        <w:jc w:val="both"/>
      </w:pPr>
      <w:r>
        <w:rPr>
          <w:rFonts w:ascii="Times New Roman"/>
          <w:b w:val="false"/>
          <w:i w:val="false"/>
          <w:color w:val="000000"/>
          <w:sz w:val="28"/>
        </w:rPr>
        <w:t>
      осуществляет без доверенности действия от имени Отдела;</w:t>
      </w:r>
    </w:p>
    <w:bookmarkEnd w:id="86"/>
    <w:bookmarkStart w:name="z94" w:id="87"/>
    <w:p>
      <w:pPr>
        <w:spacing w:after="0"/>
        <w:ind w:left="0"/>
        <w:jc w:val="both"/>
      </w:pPr>
      <w:r>
        <w:rPr>
          <w:rFonts w:ascii="Times New Roman"/>
          <w:b w:val="false"/>
          <w:i w:val="false"/>
          <w:color w:val="000000"/>
          <w:sz w:val="28"/>
        </w:rPr>
        <w:t>
      принимает меры по противодействию коррупции, несет персональную ответственность за соблюдение антикоррупционного законодательства работниками Отдела;</w:t>
      </w:r>
    </w:p>
    <w:bookmarkEnd w:id="87"/>
    <w:bookmarkStart w:name="z95" w:id="88"/>
    <w:p>
      <w:pPr>
        <w:spacing w:after="0"/>
        <w:ind w:left="0"/>
        <w:jc w:val="both"/>
      </w:pPr>
      <w:r>
        <w:rPr>
          <w:rFonts w:ascii="Times New Roman"/>
          <w:b w:val="false"/>
          <w:i w:val="false"/>
          <w:color w:val="000000"/>
          <w:sz w:val="28"/>
        </w:rPr>
        <w:t>
      обеспечивает соблюдение законодательства о государственных гарантиях равных прав и равных возможностях мужчин и женщин.</w:t>
      </w:r>
    </w:p>
    <w:bookmarkEnd w:id="88"/>
    <w:bookmarkStart w:name="z96" w:id="89"/>
    <w:p>
      <w:pPr>
        <w:spacing w:after="0"/>
        <w:ind w:left="0"/>
        <w:jc w:val="both"/>
      </w:pPr>
      <w:r>
        <w:rPr>
          <w:rFonts w:ascii="Times New Roman"/>
          <w:b w:val="false"/>
          <w:i w:val="false"/>
          <w:color w:val="000000"/>
          <w:sz w:val="28"/>
        </w:rPr>
        <w:t>
      Исполнение полномочий руководителя Отдела в период его отсутствия осуществляется лицом, его замещающим в соответствии с Законом Республики Казахстан "О государственной службе Республики Казахстан".</w:t>
      </w:r>
    </w:p>
    <w:bookmarkEnd w:id="89"/>
    <w:bookmarkStart w:name="z97" w:id="90"/>
    <w:p>
      <w:pPr>
        <w:spacing w:after="0"/>
        <w:ind w:left="0"/>
        <w:jc w:val="both"/>
      </w:pPr>
      <w:r>
        <w:rPr>
          <w:rFonts w:ascii="Times New Roman"/>
          <w:b w:val="false"/>
          <w:i w:val="false"/>
          <w:color w:val="000000"/>
          <w:sz w:val="28"/>
        </w:rPr>
        <w:t>
      20. Руководитель определяет полномочия и функциональные обязанности своего заместителя в соответствии с Законом Республики Казахстан "О государственной службе Республики Казахстан" и трудовым законодательством.</w:t>
      </w:r>
    </w:p>
    <w:bookmarkEnd w:id="90"/>
    <w:bookmarkStart w:name="z98" w:id="91"/>
    <w:p>
      <w:pPr>
        <w:spacing w:after="0"/>
        <w:ind w:left="0"/>
        <w:jc w:val="both"/>
      </w:pPr>
      <w:r>
        <w:rPr>
          <w:rFonts w:ascii="Times New Roman"/>
          <w:b w:val="false"/>
          <w:i w:val="false"/>
          <w:color w:val="000000"/>
          <w:sz w:val="28"/>
        </w:rPr>
        <w:t>
      Глава 4. Имущество государственного органа</w:t>
      </w:r>
    </w:p>
    <w:bookmarkEnd w:id="91"/>
    <w:bookmarkStart w:name="z99" w:id="92"/>
    <w:p>
      <w:pPr>
        <w:spacing w:after="0"/>
        <w:ind w:left="0"/>
        <w:jc w:val="both"/>
      </w:pPr>
      <w:r>
        <w:rPr>
          <w:rFonts w:ascii="Times New Roman"/>
          <w:b w:val="false"/>
          <w:i w:val="false"/>
          <w:color w:val="000000"/>
          <w:sz w:val="28"/>
        </w:rPr>
        <w:t>
      21. Отдел имеет на праве оперативного управления обособленноеимущество в случаях, предусмотренных Законом Республики Казахстан "О государственном имуществе".</w:t>
      </w:r>
    </w:p>
    <w:bookmarkEnd w:id="92"/>
    <w:bookmarkStart w:name="z100" w:id="93"/>
    <w:p>
      <w:pPr>
        <w:spacing w:after="0"/>
        <w:ind w:left="0"/>
        <w:jc w:val="both"/>
      </w:pPr>
      <w:r>
        <w:rPr>
          <w:rFonts w:ascii="Times New Roman"/>
          <w:b w:val="false"/>
          <w:i w:val="false"/>
          <w:color w:val="000000"/>
          <w:sz w:val="28"/>
        </w:rPr>
        <w:t>
      22.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Законом Республики Казахстан "О государственном имуществе".</w:t>
      </w:r>
    </w:p>
    <w:bookmarkEnd w:id="93"/>
    <w:bookmarkStart w:name="z101" w:id="94"/>
    <w:p>
      <w:pPr>
        <w:spacing w:after="0"/>
        <w:ind w:left="0"/>
        <w:jc w:val="both"/>
      </w:pPr>
      <w:r>
        <w:rPr>
          <w:rFonts w:ascii="Times New Roman"/>
          <w:b w:val="false"/>
          <w:i w:val="false"/>
          <w:color w:val="000000"/>
          <w:sz w:val="28"/>
        </w:rPr>
        <w:t>
      23. Имущество, закрепленное за Отделом, относится к коммунальной собственности.</w:t>
      </w:r>
    </w:p>
    <w:bookmarkEnd w:id="94"/>
    <w:bookmarkStart w:name="z102" w:id="95"/>
    <w:p>
      <w:pPr>
        <w:spacing w:after="0"/>
        <w:ind w:left="0"/>
        <w:jc w:val="both"/>
      </w:pPr>
      <w:r>
        <w:rPr>
          <w:rFonts w:ascii="Times New Roman"/>
          <w:b w:val="false"/>
          <w:i w:val="false"/>
          <w:color w:val="000000"/>
          <w:sz w:val="28"/>
        </w:rPr>
        <w:t>
      24.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государственном имуществе".</w:t>
      </w:r>
    </w:p>
    <w:bookmarkEnd w:id="95"/>
    <w:bookmarkStart w:name="z103" w:id="96"/>
    <w:p>
      <w:pPr>
        <w:spacing w:after="0"/>
        <w:ind w:left="0"/>
        <w:jc w:val="both"/>
      </w:pPr>
      <w:r>
        <w:rPr>
          <w:rFonts w:ascii="Times New Roman"/>
          <w:b w:val="false"/>
          <w:i w:val="false"/>
          <w:color w:val="000000"/>
          <w:sz w:val="28"/>
        </w:rPr>
        <w:t>
      Глава 5. Реорганизация и упразднение государственного органа</w:t>
      </w:r>
    </w:p>
    <w:bookmarkEnd w:id="96"/>
    <w:bookmarkStart w:name="z104" w:id="97"/>
    <w:p>
      <w:pPr>
        <w:spacing w:after="0"/>
        <w:ind w:left="0"/>
        <w:jc w:val="both"/>
      </w:pPr>
      <w:r>
        <w:rPr>
          <w:rFonts w:ascii="Times New Roman"/>
          <w:b w:val="false"/>
          <w:i w:val="false"/>
          <w:color w:val="000000"/>
          <w:sz w:val="28"/>
        </w:rPr>
        <w:t>
      25. Реорганизация и упразднение Отдела осуществляются в соответствии с Гражданским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регистрации юридических лиц и учетной регистрации филиалов и представительств", Законом Республики Казахстан "О государственном имуществе", Законом Республики Казахстан "О государственной службе Республики Казахстан", а также настоящим Положением.</w:t>
      </w:r>
    </w:p>
    <w:bookmarkEnd w:id="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