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cda1" w14:textId="386c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05 мая 2025 года № 29-1 "Об утверждении бюджета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декабря 2025 года № 34-1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2025-2027 годы" от 05 мая 2025 года № 29-1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5 090 885,7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790 643,3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16 022,1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–3 293,5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4 280 926,8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–5 149 413,7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–9 288,5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–71 199,5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61 911 тысячтенге;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-67 816,5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67 816,5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71 199,5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61 911 тысячтенге;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58 528 тысяч 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вводится в действие с 1 января 2025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5149413,7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