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fe62" w14:textId="01ef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22 декабря 2025 года № 8-36-3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статьи 56 Закона Республики Казахстан "О государственной службе Республики Казахстан", прибывшим для работы и проживания в сельские населенные пункты Айыртауского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 бюджетный кредит для специалистов, прибывших: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подлежит официальному опубликованию и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