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598f" w14:textId="b0b5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08 мая 2025 года № 8-26-11 "Об утверждении бюджета Константиновского сельского округа Айыртауского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21 ноября 2025 года № 8-34-4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Константиновского сельского округа Айыртауского района на 2025-2027 годы" от 08 мая 2025 года № 8-26-11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Константиновского сельского округа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82 112,6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17 893,4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1 852,5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62 366,7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83 346,8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- 1 234,2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- 1 234,2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 1 234,2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1 234,2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"4.Учесть целевые трансферты передаваемые из районного бюджета в бюджет сельского округа на 2025 год в сумме 37 249,7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Константиновского сельского округа на 2025-2027 годы.";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2025 года № 8-34-4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8-26-11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Айыртауского района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82 112,6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62 366,7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62 366,7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