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707f" w14:textId="7167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июня 2025 года № 145. Утратило силу постановлением акимата Северо-Казахстанской области от 15 января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Северо-Казахстанской области от 15.01.2026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 (зарегистрировано в Реестре государственной регистрации нормативных правовых актов № 3610)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514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(район, сельский округ, населҰнный пункт)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водоохранной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Шал акына, Есильский, Кызылжарский,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Аканбурлук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Иманбурлук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Жембарак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Шудасай в створе географических координат от 53°31’46.09” северной широты, 67°4’12.03” восточной долготы до 53°31’33.39” северной широты, 67°3’46.77”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Юбилейный, Узынжар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Аралтобе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Куланайгыр (участок капитального ремонта моста на 159 километре автомобильной дороги областного значения КСТ-62 "Еленовка-Арыкбалык-Чистополье-Есиль километры 17-209")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Чистопольский, Ялты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горного отвода месторождения "Даутское-1"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Акжарский, Ленинградский, Ленинградское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Шарык (за исключением Шарыкского водохранилища)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от 52°55’27.00” северной широты, 72°51’21.00” восточной долготы до 52°58’20.00” северной широты, 72°57’16.00”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Уалихановский, 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Семизбай в створе географических координат от 52°56’54.00” северной широты, 72°45’47.00” восточной долготы до 52°58’22.00” северной широты, 72°57’15.00”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Уалихановский, 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Бабыкбурлык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Ишим в створе географических координат от 53°21’4.57” северной широты, 66°55’24.66” восточной долготы до 53°21’2.55” северной широты, 66°57’27.88”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Жетыколь (в пределах оросительной системы ТОО "Агро-Елецкое")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Жаксы-Жалгызтау (в пределах границ земельных участков № 15-157-062-148, № 15-157-062-145, № 15-157-062-042 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15-157-062-164 ТОО "Исагали")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Ленинградский, Даут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Токуши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Токушинский, Токуши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Аралагаш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 Малые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Григорьевский, Григорьевка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Полтавский, Полтавка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Петровский, Покровский,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Моховое (в пределах оросительной системы ТОО "Явленское-МТС")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Усердное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Островка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Пресновка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Шырыкмай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Мирный,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Плеханово в створе географических координат от 54°38’43.38” северной широты, 67°7’7.87” восточной долготы до 54°38’43.03” северной широты, 67°7’31.54”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Соколовский, Соколовка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Виноградовский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Рассветский, Рассвет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ПҰстрое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Прибрежный, Тепличное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Вагулино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Беловка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Кызыласкерский, Новомихайловский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Воскресеновка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БелҰнок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УделҰнок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Кранознаменское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Бирликский, Рузаевский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Кокалажарский, Андреевка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(Гавринский), 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(Фурмановский), Рявкино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Полудинский, Полудино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 (с учетом озера Ушсай)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Дзержинский, Москворецкий, Москворецкое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Целинный, Хмельницкий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Тимирязевский, Комсомольский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Бидайыкский, Актуесайский,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Тельжанский,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Аютасский, Семипольский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