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d7f" w14:textId="c864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августа 2025 года № 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1494-1, 1494-2, 1494-3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Протонная терапия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1 081 701, 27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томография, совмещенная с магнитно-резонансной томографией (ПЭТ/МРТ)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257 529,98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августа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