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ee6e0a" w14:textId="bee6e0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положений коммунальных государственных учреждений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Алматы от 11 сентября 2025 года № 3/632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Гражданским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законами Республики Казахстан "</w:t>
      </w:r>
      <w:r>
        <w:rPr>
          <w:rFonts w:ascii="Times New Roman"/>
          <w:b w:val="false"/>
          <w:i w:val="false"/>
          <w:color w:val="000000"/>
          <w:sz w:val="28"/>
        </w:rPr>
        <w:t>О местном государственном управлении и самоуправлении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 государственном имуществе</w:t>
      </w:r>
      <w:r>
        <w:rPr>
          <w:rFonts w:ascii="Times New Roman"/>
          <w:b w:val="false"/>
          <w:i w:val="false"/>
          <w:color w:val="000000"/>
          <w:sz w:val="28"/>
        </w:rPr>
        <w:t>" акимат города Алматы ПОСТАНОВЛЯЕТ: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Утвердить: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 положение коммунального государственного учреждения "Управление организации дорожного движения и пассажирского транспорта города Алматы"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 положение коммунального государственного учреждения "Управление развития дорожной инфраструктуры города Алматы"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> к настоящему постановлению;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 разделительный баланс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9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Коммунальным государственным учреждениям "Управление организации дорожного движения и пассажирского транспорта города Алматы" и "Управление развития дорожной инфраструктуры города Алматы" (далее – Учреждения) обеспечить:</w:t>
      </w:r>
    </w:p>
    <w:bookmarkEnd w:id="1"/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государственную регистрацию Учреждений в органах юстиции города Алматы;</w:t>
      </w:r>
    </w:p>
    <w:bookmarkEnd w:id="2"/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направление настоящего постановления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Казахстан.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 Признать утратившими силу постановления акимата города Алматы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13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Контроль за исполнением настоящего постановления возложить на курирующего заместителя акима города Алматы.</w:t>
      </w:r>
    </w:p>
    <w:bookmarkEnd w:id="4"/>
    <w:bookmarkStart w:name="z14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 Настоящее постановление вводится в действие со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города Алматы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Сатыбалды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 города Алматы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сентября 2025 года № 3/632</w:t>
            </w:r>
          </w:p>
        </w:tc>
      </w:tr>
    </w:tbl>
    <w:bookmarkStart w:name="z17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 коммунальном государственном учреждении "Управление организации дорожного движения и пассажирского транспорта города Алматы"</w:t>
      </w:r>
    </w:p>
    <w:bookmarkEnd w:id="6"/>
    <w:bookmarkStart w:name="z18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7"/>
    <w:bookmarkStart w:name="z1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Коммунальное государственное учреждение "Управление организации дорожного движения и пассажирского транспорта города Алматы" (далее – Управление) является государственным органом Республики Казахстан, осуществляющим руководство в сфере пассажирских перевозок и координацию деятельности предприятий пассажирских перевозок, организации дорожного движения, а также развития микромобильности.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 Управление осуществляет свою деятельность в 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</w:p>
    <w:bookmarkStart w:name="z2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Управление является юридическим лицом в организационно-правовой форме коммунального государственного учреждения, имеет печать с изображением Государственного Герба Республики Казахстан и штампы со своим наименованием на казахском и русском языках, бланки установленного образца, счета в органах казначейства в соответствии с законодательством Республики Казахстан.</w:t>
      </w:r>
    </w:p>
    <w:bookmarkEnd w:id="9"/>
    <w:bookmarkStart w:name="z2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Управление вступает в гражданско-правовые отношения от собственного имени.</w:t>
      </w:r>
    </w:p>
    <w:bookmarkEnd w:id="10"/>
    <w:bookmarkStart w:name="z2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 Управление имеет право выступать стороной гражданско-правовых отношений от имени государства, если оно уполномочено на это в соответствии с законодательством Республики Казахстан.</w:t>
      </w:r>
    </w:p>
    <w:bookmarkEnd w:id="11"/>
    <w:bookmarkStart w:name="z2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 Управление по вопросам своей компетенции в установленном законодательством порядке принимает решения, оформляемые приказами руководителя Управления и другими актами, предусмотренными законодательством Республики Казахстан.</w:t>
      </w:r>
    </w:p>
    <w:bookmarkEnd w:id="12"/>
    <w:bookmarkStart w:name="z2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 Структура и лимит штатной численности Управления утверждаются в соответствии с действующим законодательством Республики Казахстан.</w:t>
      </w:r>
    </w:p>
    <w:bookmarkEnd w:id="13"/>
    <w:bookmarkStart w:name="z2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 Местонахождение юридического лица: 050001, город Алматы, Бостандыкский район, площадь Республики, 4.</w:t>
      </w:r>
    </w:p>
    <w:bookmarkEnd w:id="14"/>
    <w:bookmarkStart w:name="z2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 Полное наименование государственного органа:</w:t>
      </w:r>
    </w:p>
    <w:bookmarkEnd w:id="15"/>
    <w:bookmarkStart w:name="z2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государственном языке: "Алматы қаласы Жол қозғалысы және жолаушылар көлігін ұйымдастыру басқармасы коммуналдық мемлекеттік мекемесі;</w:t>
      </w:r>
    </w:p>
    <w:bookmarkEnd w:id="16"/>
    <w:bookmarkStart w:name="z2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русском языке: коммунальное государственное учреждение "Управление организации дорожного движения и пассажирского транспорта города Алматы".</w:t>
      </w:r>
    </w:p>
    <w:bookmarkEnd w:id="17"/>
    <w:bookmarkStart w:name="z3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 Настоящее Положение является учредительным документом Управления.</w:t>
      </w:r>
    </w:p>
    <w:bookmarkEnd w:id="18"/>
    <w:bookmarkStart w:name="z3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 Финансирование деятельности Управления осуществляется из республиканского и местного бюджетов в соответствии с законодательством Республики Казахстан.</w:t>
      </w:r>
    </w:p>
    <w:bookmarkEnd w:id="19"/>
    <w:bookmarkStart w:name="z3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 Управлению запрещается вступать в договорные отношения с субъектами предпринимательства на предмет выполнения обязанностей, являющихся функциями Управления.</w:t>
      </w:r>
    </w:p>
    <w:bookmarkEnd w:id="20"/>
    <w:bookmarkStart w:name="z3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Управлению законодательными актами предоставлено право осуществлять приносящую доходы деятельность, то полученные доходы направляются в государственный бюджет, если иное не установлено законодательством Республики Казахстан.</w:t>
      </w:r>
    </w:p>
    <w:bookmarkEnd w:id="2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Миссия, цель, основные задачи, функции, права и обязанности Управления</w:t>
      </w:r>
    </w:p>
    <w:bookmarkStart w:name="z3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 Миссия Управления: осуществление государственной политики в области организации пассажирских перевозок, пассажиров и багажа автомобильным транспортом, такси и метрополитеном, обеспечение организации дорожного движения.</w:t>
      </w:r>
    </w:p>
    <w:bookmarkEnd w:id="22"/>
    <w:bookmarkStart w:name="z3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 Цель Управления: Руководство в сфере пассажирских перевозок и координация деятельности предприятий пассажирских перевозок, организации дорожного движения города Алматы.</w:t>
      </w:r>
    </w:p>
    <w:bookmarkEnd w:id="23"/>
    <w:bookmarkStart w:name="z37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 Задачи Управления:</w:t>
      </w:r>
    </w:p>
    <w:bookmarkEnd w:id="24"/>
    <w:bookmarkStart w:name="z38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развитие транспортной инфраструтуры;</w:t>
      </w:r>
    </w:p>
    <w:bookmarkEnd w:id="25"/>
    <w:bookmarkStart w:name="z39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создание умной транспортной системы по лучшим мировым практикам;</w:t>
      </w:r>
    </w:p>
    <w:bookmarkEnd w:id="26"/>
    <w:bookmarkStart w:name="z40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улучшение качества пассажирского обслуживания;</w:t>
      </w:r>
    </w:p>
    <w:bookmarkEnd w:id="27"/>
    <w:bookmarkStart w:name="z41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повышение уровня безопасности дорожного движения;</w:t>
      </w:r>
    </w:p>
    <w:bookmarkEnd w:id="28"/>
    <w:bookmarkStart w:name="z42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развитие пригородных сообщений общественного транспорта;</w:t>
      </w:r>
    </w:p>
    <w:bookmarkEnd w:id="29"/>
    <w:bookmarkStart w:name="z43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развитие альтернативных видов транспорта (каршеринг, такси, велотранспорт и другие);</w:t>
      </w:r>
    </w:p>
    <w:bookmarkEnd w:id="30"/>
    <w:bookmarkStart w:name="z44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 создание велополос, путем изменения схем организации дорожного движения;</w:t>
      </w:r>
    </w:p>
    <w:bookmarkEnd w:id="31"/>
    <w:bookmarkStart w:name="z45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 развитие системы платных парковочных пространств;</w:t>
      </w:r>
    </w:p>
    <w:bookmarkEnd w:id="32"/>
    <w:bookmarkStart w:name="z46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 Иные задачи в соответствии с действующим законодательством Республики Казахстан.</w:t>
      </w:r>
    </w:p>
    <w:bookmarkEnd w:id="33"/>
    <w:bookmarkStart w:name="z47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 Функции Управления определены в соответствии с законодательством Республики Казахстан:</w:t>
      </w:r>
    </w:p>
    <w:bookmarkEnd w:id="34"/>
    <w:bookmarkStart w:name="z48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организация и проведение конкурса (либо прямых переговоров) в области государственно-частного партнерства, заключение договоров о государственно-частном партнерстве в сфере развития транспортной инфраструктуры;</w:t>
      </w:r>
    </w:p>
    <w:bookmarkEnd w:id="35"/>
    <w:bookmarkStart w:name="z49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разрабатывает и утверждает правила организации платных стоянок (парковок);</w:t>
      </w:r>
    </w:p>
    <w:bookmarkEnd w:id="36"/>
    <w:bookmarkStart w:name="z50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организует платные стоянки (парковки);</w:t>
      </w:r>
    </w:p>
    <w:bookmarkEnd w:id="37"/>
    <w:bookmarkStart w:name="z51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организация работы по разработке технико-экономических обоснований, проектно-сметных документаций строительства, реконструкции, модернизации, капитального ремонта объектов транспортной инфраструктуры, технических средств регулирования дорожного движения;</w:t>
      </w:r>
    </w:p>
    <w:bookmarkEnd w:id="38"/>
    <w:bookmarkStart w:name="z52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 обеспечение безопасного функционирования, поддержания и улучшения существующей транспортной инфраструктуры путем выполнения мероприятий по устранению аварийно-опасных мест и участков магистральных дорогах, в части изменения схем организации дорожного движения;</w:t>
      </w:r>
    </w:p>
    <w:bookmarkEnd w:id="39"/>
    <w:bookmarkStart w:name="z53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 принятие мер по временному ограничению или запрещению дорожного движения, изменению его организации на дорогах или отдельных участках дорог с уведомлением жителей города через средства массовой информации;</w:t>
      </w:r>
    </w:p>
    <w:bookmarkEnd w:id="40"/>
    <w:bookmarkStart w:name="z54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 согласование схем и маршрутов проведения на дорогах (улицах) массовых, спортивных и иных мероприятий;</w:t>
      </w:r>
    </w:p>
    <w:bookmarkEnd w:id="41"/>
    <w:bookmarkStart w:name="z55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 осуществление взаимодействия с государственными органами, организациями, предприятиями и их должностными лицами, по вопросам реализации задач, возложенных на Управления;</w:t>
      </w:r>
    </w:p>
    <w:bookmarkEnd w:id="42"/>
    <w:bookmarkStart w:name="z56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 осуществление функций органа государственного управления (единственного участника) в отношении организаций, находящихся в ведении Управления;</w:t>
      </w:r>
    </w:p>
    <w:bookmarkEnd w:id="43"/>
    <w:bookmarkStart w:name="z57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 рассмотрение, согласование и утверждение финансовой отчетности организациями, находящихся в ведении Управления;</w:t>
      </w:r>
    </w:p>
    <w:bookmarkEnd w:id="44"/>
    <w:bookmarkStart w:name="z58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 мониторинг, анализ, контроль выполнения планов развития, а также функционирования и эффективности управления организаций, находящихся в ведении Управления;</w:t>
      </w:r>
    </w:p>
    <w:bookmarkEnd w:id="45"/>
    <w:bookmarkStart w:name="z59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 разработка норматива отчисления части чистого дохода организациями, находящимися в ведении Управления;</w:t>
      </w:r>
    </w:p>
    <w:bookmarkEnd w:id="46"/>
    <w:bookmarkStart w:name="z60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 осуществление контроля за полнотой и своевременностью перечисления в бюджет части чистого дохода организациями, находящимися в ведении Управления;</w:t>
      </w:r>
    </w:p>
    <w:bookmarkEnd w:id="47"/>
    <w:bookmarkStart w:name="z61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 оказание государственных услуг на принципах открытости и подотчетности для повышения удовлетворенности населения, в сфере пассажирского транспорта;</w:t>
      </w:r>
    </w:p>
    <w:bookmarkEnd w:id="48"/>
    <w:bookmarkStart w:name="z62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 цифровизация бизнес-процессов для повышения эффективности деятельности, а также качества, прозрачности, оперативности и доступности государственных услуг;</w:t>
      </w:r>
    </w:p>
    <w:bookmarkEnd w:id="49"/>
    <w:bookmarkStart w:name="z63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 внедрение современных интеллектуальных систем управления дорожным движением;</w:t>
      </w:r>
    </w:p>
    <w:bookmarkEnd w:id="50"/>
    <w:bookmarkStart w:name="z64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 создание организации, специализирующиеся на обеспечении функционирования интеллектуальных транспортных систем;</w:t>
      </w:r>
    </w:p>
    <w:bookmarkEnd w:id="51"/>
    <w:bookmarkStart w:name="z65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 координация и организация диспетчеризации общественного транспорта;</w:t>
      </w:r>
    </w:p>
    <w:bookmarkEnd w:id="52"/>
    <w:bookmarkStart w:name="z66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 ведение проектного управления по направлению "Развитие транспортной системы";</w:t>
      </w:r>
    </w:p>
    <w:bookmarkEnd w:id="53"/>
    <w:bookmarkStart w:name="z67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 внедрение, развитие и совершенствование новых технологий, искусственного интеллекта, мобильных приложений, цифровизации в сфере городской и пригородной транспортной системы;</w:t>
      </w:r>
    </w:p>
    <w:bookmarkEnd w:id="54"/>
    <w:bookmarkStart w:name="z68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 совершенствование транспортного планирования и организации дорожного движения;</w:t>
      </w:r>
    </w:p>
    <w:bookmarkEnd w:id="55"/>
    <w:bookmarkStart w:name="z69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 Разработка и внесение на рассмотрение маслихата:</w:t>
      </w:r>
    </w:p>
    <w:bookmarkEnd w:id="56"/>
    <w:bookmarkStart w:name="z70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перечня социально значимых городских сообщений;</w:t>
      </w:r>
    </w:p>
    <w:bookmarkEnd w:id="57"/>
    <w:bookmarkStart w:name="z71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перечня отдельных категорий граждан, нуждающихся в предоставлении льготного и бесплатного проезда на городском общественном транспорте (кроме такси);</w:t>
      </w:r>
    </w:p>
    <w:bookmarkEnd w:id="58"/>
    <w:bookmarkStart w:name="z72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 Разработка расчета тарифов:</w:t>
      </w:r>
    </w:p>
    <w:bookmarkEnd w:id="59"/>
    <w:bookmarkStart w:name="z73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на регулярные автомобильные перевозки пассажиров и багажа в городских сообщениях, единого для всех маршрутов;</w:t>
      </w:r>
    </w:p>
    <w:bookmarkEnd w:id="60"/>
    <w:bookmarkStart w:name="z74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на регулярные перевозки пассажиров и багажа городским рельсовым транспортом;</w:t>
      </w:r>
    </w:p>
    <w:bookmarkEnd w:id="61"/>
    <w:bookmarkStart w:name="z75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на регулярные социально значимые перевозки пассажиров;</w:t>
      </w:r>
    </w:p>
    <w:bookmarkEnd w:id="62"/>
    <w:bookmarkStart w:name="z76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 организация мониторинга и выездных мероприятий по вопросам соблюдения водителями общественного транспорта, перевозчиками, пассажирами, оператором системы оплаты проезда Правил перевозок пассажиров и багажа автомобильным транспортом и (или) договорных обязательств (при наличии);</w:t>
      </w:r>
    </w:p>
    <w:bookmarkEnd w:id="63"/>
    <w:bookmarkStart w:name="z77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 организация и обслуживание городских мероприятий рейсовыми автобусами в соответствии с утвержденными план-заданиями;</w:t>
      </w:r>
    </w:p>
    <w:bookmarkEnd w:id="64"/>
    <w:bookmarkStart w:name="z78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 организация регулярных социально значимых перевозок пассажиров рельсовым транспортом;</w:t>
      </w:r>
    </w:p>
    <w:bookmarkEnd w:id="65"/>
    <w:bookmarkStart w:name="z79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 ведение реестра автовокзалов, автостанций и пунктов обслуживания пассажиров;</w:t>
      </w:r>
    </w:p>
    <w:bookmarkEnd w:id="66"/>
    <w:bookmarkStart w:name="z80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 координация и организация работы транспортной сети города, в том числе аэропортов, железнодорожных вокзалов, по вопросам, входящим в компетенцию Управления; без вмешательства в их основную деятельность;</w:t>
      </w:r>
    </w:p>
    <w:bookmarkEnd w:id="67"/>
    <w:bookmarkStart w:name="z81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 мониторинг дорожного движения путем сбора, обработки и накопления данных о параметрах движения транспортных средств (скорости движения, интенсивности, уровня загрузки, интервалов движения, дислокации и состояния технических средств регулирования дорожного движения) на дорогах, улицах, отдельных их участках, транспортных узлах, характерных участках улично-дорожной сети;</w:t>
      </w:r>
    </w:p>
    <w:bookmarkEnd w:id="68"/>
    <w:bookmarkStart w:name="z82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 мониторинг потерь от дорожно-транспортных происшествий и бюджетных затрат на обеспечение безопасности дорожного движения, а также эффективности принимаемых мер на снижение уровня аварийности на улично-дорожной сети;</w:t>
      </w:r>
    </w:p>
    <w:bookmarkEnd w:id="69"/>
    <w:bookmarkStart w:name="z83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 разработка и реализация мероприятий, проектов, программы "VISION ZERO" по организации безопасного дорожного движения;</w:t>
      </w:r>
    </w:p>
    <w:bookmarkEnd w:id="70"/>
    <w:bookmarkStart w:name="z84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 ведение реестра маршрутов регулярных городских, пригородных, междугородних и межобластных автомобильных перевозок пассажиров и багажа;</w:t>
      </w:r>
    </w:p>
    <w:bookmarkEnd w:id="71"/>
    <w:bookmarkStart w:name="z85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 организация работы по развитию альтернативных видов транспорта;</w:t>
      </w:r>
    </w:p>
    <w:bookmarkEnd w:id="72"/>
    <w:bookmarkStart w:name="z86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 осуществление приема уведомлений о начале или прекращении деятельности в качестве перевозчика такси;</w:t>
      </w:r>
    </w:p>
    <w:bookmarkEnd w:id="73"/>
    <w:bookmarkStart w:name="z87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 ведение реестра лиц, осуществляющих деятельность в качестве перевозчика такси;</w:t>
      </w:r>
    </w:p>
    <w:bookmarkEnd w:id="74"/>
    <w:bookmarkStart w:name="z88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36. организация и оборудование стоянок такси в (на) аэропортах, вокзалах, торговых объектах, рынках, театрах, цирках, кинотеатрах, культурно-досуговых организациях (парки культуры и отдыха), а также площадях, проспектах, улицах, кварталах;</w:t>
      </w:r>
    </w:p>
    <w:bookmarkEnd w:id="75"/>
    <w:bookmarkStart w:name="z89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37. осуществление приема уведомлений о начале или прекращении деятельности по изготовлению и выдаче электронных карточек к электронным (цифровым) тахографам;</w:t>
      </w:r>
    </w:p>
    <w:bookmarkEnd w:id="76"/>
    <w:bookmarkStart w:name="z90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38. осуществление приема уведомлений о начале или прекращении деятельности по установке и обслуживанию тахографов;</w:t>
      </w:r>
    </w:p>
    <w:bookmarkEnd w:id="7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39. ведение реестра лиц, осуществляющих деятельность по изготовлению и выдаче электронных карточек к электронным (цифровым) тахографам;</w:t>
      </w:r>
    </w:p>
    <w:bookmarkStart w:name="z92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40. внесение предложений по нормативному регулированию и стимулированию каршеринга, карпулинга (райдшеринга), передвижений на велосипедах, электросамокатах и других альтернативных видов городской мобильности;</w:t>
      </w:r>
    </w:p>
    <w:bookmarkEnd w:id="7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41. обеспечение безопасного функционирования, поддержания и улучшения существующих велополос;</w:t>
      </w:r>
    </w:p>
    <w:bookmarkStart w:name="z94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42. организация работ по согласованию и строительству велосипедной инфраструктуры;</w:t>
      </w:r>
    </w:p>
    <w:bookmarkEnd w:id="79"/>
    <w:bookmarkStart w:name="z95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43. организация работ по строительству паркингов;</w:t>
      </w:r>
    </w:p>
    <w:bookmarkEnd w:id="80"/>
    <w:bookmarkStart w:name="z96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44. организация платных коммунальных автостоянок (автопарковок);</w:t>
      </w:r>
    </w:p>
    <w:bookmarkEnd w:id="81"/>
    <w:bookmarkStart w:name="z97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45. проведение конкурса по оборудованию, благоустройству, с правом пользования и эксплуатации платных коммунальных автостоянок (автопарковок) тротуарного типа;</w:t>
      </w:r>
    </w:p>
    <w:bookmarkEnd w:id="82"/>
    <w:bookmarkStart w:name="z98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46. определение категорий автостоянок (паркингов), в зависимости от которых определяется размер базовых ставок налога на земли, выделенные под автостоянки (паркинги);</w:t>
      </w:r>
    </w:p>
    <w:bookmarkEnd w:id="83"/>
    <w:bookmarkStart w:name="z99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47. разработка правил организации платных автостоянок (автопарковок);</w:t>
      </w:r>
    </w:p>
    <w:bookmarkEnd w:id="84"/>
    <w:bookmarkStart w:name="z100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48. Координация работ и осуществление контроля: </w:t>
      </w:r>
    </w:p>
    <w:bookmarkEnd w:id="85"/>
    <w:bookmarkStart w:name="z101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за эксплуатацией, строительством, реконструкцией, ремонтом временных стоянок, парковок, паркингов, штрафных стоянок, автотранспортных остановок, относящихся к коммунальной собственности;</w:t>
      </w:r>
    </w:p>
    <w:bookmarkEnd w:id="86"/>
    <w:bookmarkStart w:name="z102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по модернизации, улучшению сервиса, ведению мониторинга и учета услуг по организации временных стоянок, парковок, паркингов и штрафных стоянок, относящихся к коммунальной собственности;</w:t>
      </w:r>
    </w:p>
    <w:bookmarkEnd w:id="87"/>
    <w:bookmarkStart w:name="z103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49. организация работ по эвакуации транспортных средств на специализированную стоянку по хранению задержанных транспортов;</w:t>
      </w:r>
    </w:p>
    <w:bookmarkEnd w:id="88"/>
    <w:bookmarkStart w:name="z104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50. осуществление государственной политики в сферах пассажирского транспорта и организации дорожного движения;</w:t>
      </w:r>
    </w:p>
    <w:bookmarkEnd w:id="89"/>
    <w:bookmarkStart w:name="z105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51. осуществление функций администратора местных бюджетных программ;</w:t>
      </w:r>
    </w:p>
    <w:bookmarkEnd w:id="90"/>
    <w:bookmarkStart w:name="z106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52. организация и проведение процедур государственных закупок товаров, работ и услуг, заключение договоров о государственных закупках товаров, работ и услуг;</w:t>
      </w:r>
    </w:p>
    <w:bookmarkEnd w:id="91"/>
    <w:bookmarkStart w:name="z107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53. организация работ и обеспечение контроля по дорожно-транспортной инфраструктуре, техническим средствам регулирования дорожного движения;</w:t>
      </w:r>
    </w:p>
    <w:bookmarkEnd w:id="92"/>
    <w:bookmarkStart w:name="z108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54. координация работ за ходом выполнения поставщиками договорных обязательств;</w:t>
      </w:r>
    </w:p>
    <w:bookmarkEnd w:id="93"/>
    <w:bookmarkStart w:name="z109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55. приемка объектов транспортной инфраструктуры в эксплуатацию и передаче их в коммунальную собственность;</w:t>
      </w:r>
    </w:p>
    <w:bookmarkEnd w:id="94"/>
    <w:bookmarkStart w:name="z110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56. обеспечение при согласовании в градостроительной документации наличия раздела по территориально-транспортному планированию и организации дорожного движения;</w:t>
      </w:r>
    </w:p>
    <w:bookmarkEnd w:id="95"/>
    <w:bookmarkStart w:name="z111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57. разработка проектов нормативных правовых актов по вопросам, входящим в компетенцию Управления;</w:t>
      </w:r>
    </w:p>
    <w:bookmarkEnd w:id="96"/>
    <w:bookmarkStart w:name="z112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58. установление (создание) специальных зон организации дорожного движения, с введением различных ограничений на въезд транспортных средств на отдельные городские территории и информационного обеспечения;</w:t>
      </w:r>
    </w:p>
    <w:bookmarkEnd w:id="97"/>
    <w:bookmarkStart w:name="z113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59. организация регулярных городских, пригородных, междугородних и межобластных перевозок пассажиров и багажа, проведение конкурсов на право их обслуживания;</w:t>
      </w:r>
    </w:p>
    <w:bookmarkEnd w:id="98"/>
    <w:bookmarkStart w:name="z114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60. ведение реестра маршрутов регулярных городских автомобильных перевозок пассажиров и багажа;</w:t>
      </w:r>
    </w:p>
    <w:bookmarkEnd w:id="99"/>
    <w:bookmarkStart w:name="z115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61. утверждение маршрутов и расписаний движения регулярных городских, пригородных, междугородних и межобластных перевозок пассажиров и багажа;</w:t>
      </w:r>
    </w:p>
    <w:bookmarkEnd w:id="100"/>
    <w:bookmarkStart w:name="z116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62. субсидирование убытков (расходов) перевозчиков при осуществлении социально значимых перевозок пассажиров на городских и пригородных сообщениях;</w:t>
      </w:r>
    </w:p>
    <w:bookmarkEnd w:id="101"/>
    <w:bookmarkStart w:name="z117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63. осуществление социальной поддержки отдельным категориям граждан в виде льготного, бесплатного проезда на городском общественном транспорте (кроме такси) на основании решения маслихата города Алматы;</w:t>
      </w:r>
    </w:p>
    <w:bookmarkEnd w:id="102"/>
    <w:bookmarkStart w:name="z118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64. осуществление государственной регистрации и выдача свидетельств транспортных средств городского рельсового транспорта;</w:t>
      </w:r>
    </w:p>
    <w:bookmarkEnd w:id="103"/>
    <w:bookmarkStart w:name="z119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65. осуществление приема уведомлений о начале или прекращении деятельности автовокзалов, автостанций и пунктов обслуживания пассажиров;</w:t>
      </w:r>
    </w:p>
    <w:bookmarkEnd w:id="104"/>
    <w:bookmarkStart w:name="z120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66. обеспечение транспортного планирования с учетом развития устойчивого транспорта;</w:t>
      </w:r>
    </w:p>
    <w:bookmarkEnd w:id="105"/>
    <w:bookmarkStart w:name="z121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67. согласование маршрутов и расписания движения по регулярным междугородным межобластным автомобильным перевозкам пассажиров и багажа;</w:t>
      </w:r>
    </w:p>
    <w:bookmarkEnd w:id="106"/>
    <w:bookmarkStart w:name="z122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68. организация перевозки пассажиров и багажа на такси;</w:t>
      </w:r>
    </w:p>
    <w:bookmarkEnd w:id="107"/>
    <w:bookmarkStart w:name="z123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69. выдача удостоверений на право управления самоходными маломерными судами.</w:t>
      </w:r>
    </w:p>
    <w:bookmarkEnd w:id="108"/>
    <w:bookmarkStart w:name="z124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70. осуществление производства по делам об административных правонарушениях в соответствии с Кодексом Республики Казахстан "Об административных правонарушениях";</w:t>
      </w:r>
    </w:p>
    <w:bookmarkEnd w:id="109"/>
    <w:bookmarkStart w:name="z125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71. рассмотрение обращений физических и юридических лиц;</w:t>
      </w:r>
    </w:p>
    <w:bookmarkEnd w:id="110"/>
    <w:bookmarkStart w:name="z126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72. анализ обращений и выявление системных проблем, поднимаемых заявителями;</w:t>
      </w:r>
    </w:p>
    <w:bookmarkEnd w:id="111"/>
    <w:bookmarkStart w:name="z127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73. рассмотрение петиций.</w:t>
      </w:r>
    </w:p>
    <w:bookmarkEnd w:id="112"/>
    <w:bookmarkStart w:name="z128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 В соответствии с возложенными задачами и в пределах своей компетенции Управление имеет право:</w:t>
      </w:r>
    </w:p>
    <w:bookmarkEnd w:id="113"/>
    <w:bookmarkStart w:name="z129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запрашивать и получать в установленном законодательством Республики Казахстан порядке от государственных органов, организаций, их должностных лиц необходимые сведения, информацию, документы и материалы, за исключением государственных секретов, сведений, составляющих коммерческую, банковскую и иную охраняемую законом тайну;</w:t>
      </w:r>
    </w:p>
    <w:bookmarkEnd w:id="114"/>
    <w:bookmarkStart w:name="z130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заслушивать ежеквартальные отчеты руководителей или лиц, замещающих их, заместителей руководителя коммунальных государственных предприятий, товариществ с ограниченной ответственностью, находящихся в ведении Управления;</w:t>
      </w:r>
    </w:p>
    <w:bookmarkEnd w:id="115"/>
    <w:bookmarkStart w:name="z131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проводить переговоры по вопросам, входящим в компетенцию Управления;</w:t>
      </w:r>
    </w:p>
    <w:bookmarkEnd w:id="116"/>
    <w:bookmarkStart w:name="z132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заключать соглашения, меморандумы, не противоречащие законодательным актам Республики Казахстан;</w:t>
      </w:r>
    </w:p>
    <w:bookmarkEnd w:id="117"/>
    <w:bookmarkStart w:name="z133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вносить предложения акиму города Алматы;</w:t>
      </w:r>
    </w:p>
    <w:bookmarkEnd w:id="118"/>
    <w:bookmarkStart w:name="z134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вносить в установленном порядке проекты постановлений акимата, решений и распоряжений акима, решений маслихата города Алматы;</w:t>
      </w:r>
    </w:p>
    <w:bookmarkEnd w:id="119"/>
    <w:bookmarkStart w:name="z135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 инициировать создание специальных комиссий, советов, рабочих групп и других совещательных органов при акимате города Алматы в целях реализации мер государственной поддержки в сфере пассажирского транспорта и организации дорожного движения;</w:t>
      </w:r>
    </w:p>
    <w:bookmarkEnd w:id="120"/>
    <w:bookmarkStart w:name="z136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 организовывать конференции, семинары, другие формы обучения и обмена опытом со специалистами в области пассажирского транспорта и организации дорожного движения;</w:t>
      </w:r>
    </w:p>
    <w:bookmarkEnd w:id="121"/>
    <w:bookmarkStart w:name="z137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 обращаться в суд с иском (заявлением) в случаях и порядке, предусмотренных законодательными актами Республики Казахстан;</w:t>
      </w:r>
    </w:p>
    <w:bookmarkEnd w:id="122"/>
    <w:bookmarkStart w:name="z138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 осуществлять управление переданным ему имуществом;</w:t>
      </w:r>
    </w:p>
    <w:bookmarkEnd w:id="123"/>
    <w:bookmarkStart w:name="z139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 осуществлять иные полномочия, предоставленные законодательными актами Республики Казахстан.</w:t>
      </w:r>
    </w:p>
    <w:bookmarkEnd w:id="124"/>
    <w:bookmarkStart w:name="z140" w:id="1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Организация деятельности Управления</w:t>
      </w:r>
    </w:p>
    <w:bookmarkEnd w:id="125"/>
    <w:bookmarkStart w:name="z141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 Руководство Управлением осуществляется руководителем, который несет персональную ответственность за выполнение возложенных на Управление задач и осуществление им своих полномочий.</w:t>
      </w:r>
    </w:p>
    <w:bookmarkEnd w:id="126"/>
    <w:bookmarkStart w:name="z142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 Руководитель Управления назначается на должность и освобождается от должности в соответствии с законодательством Республики Казахстан.</w:t>
      </w:r>
    </w:p>
    <w:bookmarkEnd w:id="127"/>
    <w:bookmarkStart w:name="z143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 Руководитель Управления имеет заместителей, которые назначаются на должность и освобождаются от должностей в соответствии с законодательством Республики Казахстан.</w:t>
      </w:r>
    </w:p>
    <w:bookmarkEnd w:id="128"/>
    <w:bookmarkStart w:name="z144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 Полномочия руководителя Управления:</w:t>
      </w:r>
    </w:p>
    <w:bookmarkEnd w:id="129"/>
    <w:bookmarkStart w:name="z145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несет персональную ответственность за выполнение возложенных на Управление задач и функций, постановлений акимата города Алматы и поручений акима города Алматы;</w:t>
      </w:r>
    </w:p>
    <w:bookmarkEnd w:id="130"/>
    <w:bookmarkStart w:name="z146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без доверенности действует от имени Управления;</w:t>
      </w:r>
    </w:p>
    <w:bookmarkEnd w:id="131"/>
    <w:bookmarkStart w:name="z147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предоставляет интересы Управления в государственных органах и иных организациях;</w:t>
      </w:r>
    </w:p>
    <w:bookmarkEnd w:id="132"/>
    <w:bookmarkStart w:name="z148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принимает меры по противодействию коррупции;</w:t>
      </w:r>
    </w:p>
    <w:bookmarkEnd w:id="133"/>
    <w:bookmarkStart w:name="z149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заключает договоры;</w:t>
      </w:r>
    </w:p>
    <w:bookmarkEnd w:id="134"/>
    <w:bookmarkStart w:name="z150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выдает доверенности;</w:t>
      </w:r>
    </w:p>
    <w:bookmarkEnd w:id="135"/>
    <w:bookmarkStart w:name="z151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 открывает банковские счета;</w:t>
      </w:r>
    </w:p>
    <w:bookmarkEnd w:id="136"/>
    <w:bookmarkStart w:name="z152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 утверждает положения об отделах Управления;</w:t>
      </w:r>
    </w:p>
    <w:bookmarkEnd w:id="137"/>
    <w:bookmarkStart w:name="z153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 издает в пределах своей компетенции приказы и дает указания, обязательные для всех работников Управления, а также для работников коммунальных государственных предприятий, товариществ с ограниченной ответственностью, находящихся в введении Управления, номенклатура которых отнесена в соответствии с их уставом (положением) к компетенции Управления;</w:t>
      </w:r>
    </w:p>
    <w:bookmarkEnd w:id="138"/>
    <w:bookmarkStart w:name="z154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 принимает на работу и увольняет с работы в соответствии с законодательными актами Республики Казахстан работников Управления;</w:t>
      </w:r>
    </w:p>
    <w:bookmarkEnd w:id="139"/>
    <w:bookmarkStart w:name="z155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 назначает на должности и освобождает от должностей работников коммунальных государственных предприятий, товариществ с ограниченной ответственностью, находящихся в введении Управления, номенклатура которых отнесена в соответствии с их уставом (положением) к компетенции Управления, путем проведения конкурса в случаях, предусмотренных законодательством Республики Казахстан или заключения трудовых договоров;</w:t>
      </w:r>
    </w:p>
    <w:bookmarkEnd w:id="140"/>
    <w:bookmarkStart w:name="z156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 проводит аттестацию руководителя коммунального государственного предприятия, находящегося в ведении Управления, в порядке и случаях, предусмотренных законодательством Республики Казахстан о государственном имуществе;</w:t>
      </w:r>
    </w:p>
    <w:bookmarkEnd w:id="141"/>
    <w:bookmarkStart w:name="z157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 определяет обязанности и круг полномочий своих заместителей и руководителей отделов Управления;</w:t>
      </w:r>
    </w:p>
    <w:bookmarkEnd w:id="142"/>
    <w:bookmarkStart w:name="z158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 определяет обязанности и круг полномочий работников коммунальных государственных предприятий, товариществ с ограниченной ответственностью, находящихся в введении Управления, номенклатура которых отнесена в соответствии с их уставом (положением) к компетенции Управления;</w:t>
      </w:r>
    </w:p>
    <w:bookmarkEnd w:id="143"/>
    <w:bookmarkStart w:name="z159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 применяет меры поощрения и налагает дисциплинарные взыскания на работников Управления в порядке и случаях, предусмотренных законодательством Республики Казахстан;</w:t>
      </w:r>
    </w:p>
    <w:bookmarkEnd w:id="144"/>
    <w:bookmarkStart w:name="z160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 применяет меры поощрения и налагает дисциплинарные взыскания на работников коммунальных государственных предприятий, товариществ с ограниченной ответственностью, находящихся в введении Управления, номенклатура которых отнесена в соответствии с их уставом (положением) к компетенции Управления, в порядке и случаях, предусмотренных законодательством Республики Казахстан;</w:t>
      </w:r>
    </w:p>
    <w:bookmarkEnd w:id="145"/>
    <w:bookmarkStart w:name="z161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17) осуществляет иные полномочия в соответствии с законодательством Республики Казахстан. </w:t>
      </w:r>
    </w:p>
    <w:bookmarkEnd w:id="146"/>
    <w:bookmarkStart w:name="z162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руководителя Управления в период его отсутствия осуществляется лицом, его замещающим, в соответствии с законодательством Республики Казахстан.</w:t>
      </w:r>
    </w:p>
    <w:bookmarkEnd w:id="147"/>
    <w:bookmarkStart w:name="z163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 Руководитель определяет полномочия своих заместителей в соответствии с законодательством Республики Казахстан.</w:t>
      </w:r>
    </w:p>
    <w:bookmarkEnd w:id="148"/>
    <w:bookmarkStart w:name="z164" w:id="1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Имущество Управления</w:t>
      </w:r>
    </w:p>
    <w:bookmarkEnd w:id="149"/>
    <w:bookmarkStart w:name="z165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 Управление может иметь на праве оперативного управления обособленное имущество в случаях, предусмотренных законодательством.</w:t>
      </w:r>
    </w:p>
    <w:bookmarkEnd w:id="150"/>
    <w:bookmarkStart w:name="z166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Управления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</w:p>
    <w:bookmarkEnd w:id="151"/>
    <w:bookmarkStart w:name="z167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 Имущество, закрепленное за Управлением, относится к коммунальной собственности города Алматы.</w:t>
      </w:r>
    </w:p>
    <w:bookmarkEnd w:id="152"/>
    <w:bookmarkStart w:name="z168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 Управление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 Республики Казахстан.</w:t>
      </w:r>
    </w:p>
    <w:bookmarkEnd w:id="153"/>
    <w:bookmarkStart w:name="z169" w:id="1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Реорганизация и упразднение Управления</w:t>
      </w:r>
    </w:p>
    <w:bookmarkEnd w:id="154"/>
    <w:bookmarkStart w:name="z170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 Реорганизация и упразднение Управления осуществляется в соответствии с законодательством Республики Казахстан.</w:t>
      </w:r>
    </w:p>
    <w:bookmarkEnd w:id="155"/>
    <w:bookmarkStart w:name="z171" w:id="1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организаций, находящихся в ведении Управления:</w:t>
      </w:r>
    </w:p>
    <w:bookmarkEnd w:id="156"/>
    <w:bookmarkStart w:name="z172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Товарищество с ограниченной ответственностью "Алматыэлектротранс";</w:t>
      </w:r>
    </w:p>
    <w:bookmarkEnd w:id="157"/>
    <w:bookmarkStart w:name="z173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Коммунальное государственное предприятие на праве хозяйственного ведения акимата города Алматы "Алматы паркинг";</w:t>
      </w:r>
    </w:p>
    <w:bookmarkEnd w:id="158"/>
    <w:bookmarkStart w:name="z174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Товарищество с ограниченной ответственностью "Алан паркинг";</w:t>
      </w:r>
    </w:p>
    <w:bookmarkEnd w:id="159"/>
    <w:bookmarkStart w:name="z175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Товарищество с ограниченной ответственностью "Центр организации дорожного движения города Алматы".</w:t>
      </w:r>
    </w:p>
    <w:bookmarkEnd w:id="16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 города Алматы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сентября 2025 года № 3/632</w:t>
            </w:r>
          </w:p>
        </w:tc>
      </w:tr>
    </w:tbl>
    <w:bookmarkStart w:name="z177" w:id="1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 коммунальном государственном учреждении "Управление развития дорожной инфраструктуры города Алматы"</w:t>
      </w:r>
    </w:p>
    <w:bookmarkEnd w:id="161"/>
    <w:bookmarkStart w:name="z178" w:id="16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62"/>
    <w:bookmarkStart w:name="z179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Коммунальное государственное учреждение "Управление развития дорожной инфраструктуры города Алматы" (далее – Управление) является государственным органом Республики Казахстан, осуществляющим руководство в сферах строительства и ремонта автомобильных дорог, дорожной инфраструктуры на территории города Алматы в рамках действующего законодательства.</w:t>
      </w:r>
    </w:p>
    <w:bookmarkEnd w:id="16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 Управление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</w:p>
    <w:bookmarkStart w:name="z181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Управление является юридическим лицом в организационно-правовой форме коммунального государственного учреждения, имеет печать с изображением Государственного Герба Республики Казахстан и штампы со своим наименованием на казахском и русском языках, бланки установленного образца, счета в органах казначейства в соответствии с законодательством Республики Казахстан.</w:t>
      </w:r>
    </w:p>
    <w:bookmarkEnd w:id="164"/>
    <w:bookmarkStart w:name="z182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Управление вступает в гражданско-правовые отношения от собственного имени.</w:t>
      </w:r>
    </w:p>
    <w:bookmarkEnd w:id="165"/>
    <w:bookmarkStart w:name="z183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 Управление имеет право выступать стороной гражданско-правовых отношений от имени государства, если оно уполномочено на это в соответствии с законодательством Республики Казахстан.</w:t>
      </w:r>
    </w:p>
    <w:bookmarkEnd w:id="166"/>
    <w:bookmarkStart w:name="z184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 Управление по вопросам своей компетенции в установленном законодательством порядке принимает решения, оформляемые приказами руководителя Управления и другими актами, предусмотренными законодательством Республики Казахстан.</w:t>
      </w:r>
    </w:p>
    <w:bookmarkEnd w:id="167"/>
    <w:bookmarkStart w:name="z185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 Структура и лимит штатной численности Управления утверждаются в соответствии с действующим законодательством Республики Казахстан.</w:t>
      </w:r>
    </w:p>
    <w:bookmarkEnd w:id="168"/>
    <w:bookmarkStart w:name="z186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 Местонахождение юридического лица: 050001, город Алматы, Бостандыкский район, площадь Республики, 4.</w:t>
      </w:r>
    </w:p>
    <w:bookmarkEnd w:id="169"/>
    <w:bookmarkStart w:name="z187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 Полное наименование государственного органа:</w:t>
      </w:r>
    </w:p>
    <w:bookmarkEnd w:id="170"/>
    <w:bookmarkStart w:name="z188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государственном языке: "Алматы қаласы Жол инфрақұрылымын дамыту басқармасы" коммуналдық мемлекеттік мекемесі;</w:t>
      </w:r>
    </w:p>
    <w:bookmarkEnd w:id="171"/>
    <w:bookmarkStart w:name="z189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русском языке: коммунальное государственное учреждение "Управление развития дорожной инфраструктуры города Алматы".</w:t>
      </w:r>
    </w:p>
    <w:bookmarkEnd w:id="172"/>
    <w:bookmarkStart w:name="z190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 Настоящее Положение является учредительным документом Управления.</w:t>
      </w:r>
    </w:p>
    <w:bookmarkEnd w:id="17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 Финансирование деятельности Управления осуществляется из республиканского и местного бюджетов в соответствии с законодательством Республики Казахстан.</w:t>
      </w:r>
    </w:p>
    <w:bookmarkStart w:name="z192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 Управлению запрещается вступать в договорные отношения с субъектами предпринимательства на предмет выполнения обязанностей, являющихся функциями Управления.</w:t>
      </w:r>
    </w:p>
    <w:bookmarkEnd w:id="174"/>
    <w:bookmarkStart w:name="z193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Управлению законодательными актами Республики Казахстан предоставлено право осуществлять приносящую доходы деятельность, то доходы, полученные от такой деятельности, направляются в доход государственного бюджета.</w:t>
      </w:r>
    </w:p>
    <w:bookmarkEnd w:id="17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Миссия, цель, основные задачи, функции, права и обязанности Управления</w:t>
      </w:r>
    </w:p>
    <w:bookmarkStart w:name="z195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 Миссия Управления - участие в реализации государственной политики по созданию жизнеобеспечивающей инфраструктуры и проведение эффективной государственной политики в сфере автомобильных дорог на территории города Алматы.</w:t>
      </w:r>
    </w:p>
    <w:bookmarkEnd w:id="176"/>
    <w:bookmarkStart w:name="z196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 Цель Управления - повышение качества строительства и ремонта автомобильных дорог, дорожной инфраструктуры на территории города Алматы.</w:t>
      </w:r>
    </w:p>
    <w:bookmarkEnd w:id="177"/>
    <w:bookmarkStart w:name="z197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 Задачи Управления:</w:t>
      </w:r>
    </w:p>
    <w:bookmarkEnd w:id="17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развитие дорожной инфраструктуры;</w:t>
      </w:r>
    </w:p>
    <w:bookmarkStart w:name="z199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обеспечение соблюдения норм и национальных стандартов, принятых в области проектирования, требуемого качества при строительстве, реконструкции, ремонте и содержании автомобильных дорог;</w:t>
      </w:r>
    </w:p>
    <w:bookmarkEnd w:id="179"/>
    <w:bookmarkStart w:name="z200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иные задачи в соответствии с действующим законодательством Республики Казахстан.</w:t>
      </w:r>
    </w:p>
    <w:bookmarkEnd w:id="180"/>
    <w:bookmarkStart w:name="z201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 Функции Управления определены в соответствии с законодательством Республики Казахстан:</w:t>
      </w:r>
    </w:p>
    <w:bookmarkEnd w:id="181"/>
    <w:bookmarkStart w:name="z202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организация и проведение конкурса (либо прямых переговоров) в области государственно-частного партнерства, заключение договоров о государственно-частном партнерстве в сфере дорожной инфраструктуры;</w:t>
      </w:r>
    </w:p>
    <w:bookmarkEnd w:id="182"/>
    <w:bookmarkStart w:name="z203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разработка классификации видов работ, выполняемых при текущем, среднем и капитальном ремонтах дорог и улиц;</w:t>
      </w:r>
    </w:p>
    <w:bookmarkEnd w:id="183"/>
    <w:bookmarkStart w:name="z204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составление перечня улиц (дорог) для проведения среднего ремонта;</w:t>
      </w:r>
    </w:p>
    <w:bookmarkEnd w:id="184"/>
    <w:bookmarkStart w:name="z205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ведение базы паспортизации автомобильных дорог (улиц);</w:t>
      </w:r>
    </w:p>
    <w:bookmarkEnd w:id="185"/>
    <w:bookmarkStart w:name="z206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организация работы по разработке технико-экономических обоснований, проектно-сметных документаций строительства, реконструкции, модернизации, капитального ремонта объектов дорожной инфраструктуры,</w:t>
      </w:r>
    </w:p>
    <w:bookmarkEnd w:id="186"/>
    <w:bookmarkStart w:name="z207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обеспечение безопасного функционирования, поддержания и улучшения существующей дорожной инфраструктуры путем выполнения мероприятий по устранению аварийно-опасных мест и участков магистральных дорогах;</w:t>
      </w:r>
    </w:p>
    <w:bookmarkEnd w:id="187"/>
    <w:bookmarkStart w:name="z208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 принятие мер по временному ограничению или запрещению дорожного движения, изменению его организации на дорогах или отдельных участках дорог с уведомлением жителей города через средства массовой информации;</w:t>
      </w:r>
    </w:p>
    <w:bookmarkEnd w:id="188"/>
    <w:bookmarkStart w:name="z209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 осуществление взаимодействия с государственными органами, организациями, предприятиями и их должностными лицами, по вопросам реализации задач, возложенных на Управления;</w:t>
      </w:r>
    </w:p>
    <w:bookmarkEnd w:id="189"/>
    <w:bookmarkStart w:name="z210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 осуществление функций органа государственного управления (единственного участника) в отношении организаций, находящихся в ведении Управления;</w:t>
      </w:r>
    </w:p>
    <w:bookmarkEnd w:id="190"/>
    <w:bookmarkStart w:name="z211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 рассмотрение, согласование и утверждение финансовой отчетности организациями, находящихся в ведении Управления;</w:t>
      </w:r>
    </w:p>
    <w:bookmarkEnd w:id="191"/>
    <w:bookmarkStart w:name="z212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 мониторинг, анализ, контроль выполнения планов развития, а также функционирования и эффективности управления организаций, находящихся в ведении Управления;</w:t>
      </w:r>
    </w:p>
    <w:bookmarkEnd w:id="192"/>
    <w:bookmarkStart w:name="z213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 разработка норматива отчисления части чистого дохода организациями, находящимися в ведении Управления;</w:t>
      </w:r>
    </w:p>
    <w:bookmarkEnd w:id="193"/>
    <w:bookmarkStart w:name="z214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 осуществление контроля за полнотой и своевременностью перечисления в бюджет части чистого дохода организациями, находящимися в ведении Управления;</w:t>
      </w:r>
    </w:p>
    <w:bookmarkEnd w:id="194"/>
    <w:bookmarkStart w:name="z215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 внедрение, развитие и совершенствование новых технологий, искусственного интеллекта, мобильных приложений, цифровизации в сфере дорожной системы;</w:t>
      </w:r>
    </w:p>
    <w:bookmarkEnd w:id="195"/>
    <w:bookmarkStart w:name="z216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 совершенствование транспортного планирования и организации дорожного движения;</w:t>
      </w:r>
    </w:p>
    <w:bookmarkEnd w:id="196"/>
    <w:bookmarkStart w:name="z217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 организация работы, обеспечение выполнения и контроля при строительстве городского рельсового транспорта;</w:t>
      </w:r>
    </w:p>
    <w:bookmarkEnd w:id="197"/>
    <w:bookmarkStart w:name="z218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 мониторинг потерь от дорожно-транспортных происшествий и бюджетных затрат на обеспечение безопасности дорожного движения, а также эффективности принимаемых мер на снижение уровня аварийности на автомобильных дорогах (улицах);</w:t>
      </w:r>
    </w:p>
    <w:bookmarkEnd w:id="198"/>
    <w:bookmarkStart w:name="z219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 разработка и реализация мероприятий, проектов, программы "VISION ZERO" по организации безопасного дорожного движения;</w:t>
      </w:r>
    </w:p>
    <w:bookmarkEnd w:id="199"/>
    <w:bookmarkStart w:name="z220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 организация работ по согласованию и строительству пешеходной и велосипедной инфраструктуры;</w:t>
      </w:r>
    </w:p>
    <w:bookmarkEnd w:id="200"/>
    <w:bookmarkStart w:name="z221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 организация работ по строительству паркингов;</w:t>
      </w:r>
    </w:p>
    <w:bookmarkEnd w:id="201"/>
    <w:bookmarkStart w:name="z222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 организация платных коммунальных автостоянок (автопарковок);</w:t>
      </w:r>
    </w:p>
    <w:bookmarkEnd w:id="202"/>
    <w:bookmarkStart w:name="z223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 осуществление государственной политики в сфере автомобильных дорог;</w:t>
      </w:r>
    </w:p>
    <w:bookmarkEnd w:id="203"/>
    <w:bookmarkStart w:name="z224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 осуществление функций администратора местных бюджетных программ;</w:t>
      </w:r>
    </w:p>
    <w:bookmarkEnd w:id="204"/>
    <w:bookmarkStart w:name="z225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 организация и проведение процедур государственных закупок товаров, работ и услуг, заключение договоров о государственных закупках товаров, работ и услуг;</w:t>
      </w:r>
    </w:p>
    <w:bookmarkEnd w:id="205"/>
    <w:bookmarkStart w:name="z226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 организация работ и обеспечение контроля по строительству, реконструкции, модернизации (капитальному, среднему, текущему) ремонту автомобильных дорог (улиц), объектов дорожно-транспортной инфраструктуры, пешеходных зон, технических средств регулирования дорожного движения;</w:t>
      </w:r>
    </w:p>
    <w:bookmarkEnd w:id="206"/>
    <w:bookmarkStart w:name="z227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 координация работ за ходом выполнения поставщиками договорных обязательств;</w:t>
      </w:r>
    </w:p>
    <w:bookmarkEnd w:id="207"/>
    <w:bookmarkStart w:name="z228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 приемка объектов дорожной инфраструктуры в эксплуатацию и передаче их в коммунальную собственность;</w:t>
      </w:r>
    </w:p>
    <w:bookmarkEnd w:id="208"/>
    <w:bookmarkStart w:name="z229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 обеспечение при согласовании в градостроительной документации наличия раздела по территориально-транспортному планированию и организации дорожного движения;</w:t>
      </w:r>
    </w:p>
    <w:bookmarkEnd w:id="209"/>
    <w:bookmarkStart w:name="z230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 разработка проектов нормативных правовых актов по вопросам, входящим в компетенцию Управления;</w:t>
      </w:r>
    </w:p>
    <w:bookmarkEnd w:id="210"/>
    <w:bookmarkStart w:name="z231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 осуществление производства по делам об административных правонарушениях в соответствии с Кодексом Республики Казахстан "Об административных правонарушениях";</w:t>
      </w:r>
    </w:p>
    <w:bookmarkEnd w:id="211"/>
    <w:bookmarkStart w:name="z232"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31) рассмотрение обращений физических и юридических лиц;</w:t>
      </w:r>
    </w:p>
    <w:bookmarkEnd w:id="212"/>
    <w:bookmarkStart w:name="z233"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32) анализ обращений и выявление системных проблем, поднимаемых заявителями;</w:t>
      </w:r>
    </w:p>
    <w:bookmarkEnd w:id="213"/>
    <w:bookmarkStart w:name="z234"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33) рассмотрение петиций.</w:t>
      </w:r>
    </w:p>
    <w:bookmarkEnd w:id="214"/>
    <w:bookmarkStart w:name="z235"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 В соответствии с возложенными задачами и в пределах своей компетенции Управление имеет право:</w:t>
      </w:r>
    </w:p>
    <w:bookmarkEnd w:id="215"/>
    <w:bookmarkStart w:name="z236"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запрашивать и получать в установленном законодательством Республики Казахстан порядке от государственных органов, организаций, их должностных лиц необходимые сведения, информацию, документы и материалы, за исключением государственных секретов, сведений, составляющих коммерческую, банковскую и иную охраняемую законом тайну;</w:t>
      </w:r>
    </w:p>
    <w:bookmarkEnd w:id="216"/>
    <w:bookmarkStart w:name="z237" w:id="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заслушивать ежеквартальные отчеты руководителей или лиц, замещающих их, заместителей руководителя коммунальных государственных предприятий, товариществ с ограниченной ответственностью, находящихся в ведении Управления;</w:t>
      </w:r>
    </w:p>
    <w:bookmarkEnd w:id="217"/>
    <w:bookmarkStart w:name="z238" w:id="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проводить переговоры по вопросам, входящим в компетенцию Управления;</w:t>
      </w:r>
    </w:p>
    <w:bookmarkEnd w:id="218"/>
    <w:bookmarkStart w:name="z239" w:id="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заключать соглашения, меморандумы, не противоречащие законодательным актам Республики Казахстан;</w:t>
      </w:r>
    </w:p>
    <w:bookmarkEnd w:id="219"/>
    <w:bookmarkStart w:name="z240" w:id="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вносить предложения акиму города Алматы;</w:t>
      </w:r>
    </w:p>
    <w:bookmarkEnd w:id="220"/>
    <w:bookmarkStart w:name="z241" w:id="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вносить в установленном порядке проекты постановлений акимата, решений и распоряжений акима, решений маслихата города Алматы;</w:t>
      </w:r>
    </w:p>
    <w:bookmarkEnd w:id="221"/>
    <w:bookmarkStart w:name="z242" w:id="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 инициировать создание специальных комиссий, советов, рабочих групп и других совещательных органов при акимате города Алматы в целях реализации мер государственной поддержки в сфере автомобильных дорог;</w:t>
      </w:r>
    </w:p>
    <w:bookmarkEnd w:id="222"/>
    <w:bookmarkStart w:name="z243" w:id="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 организовывать конференции, семинары, другие формы обучения и обмена опытом со специалистами в области автомобильных дорог;</w:t>
      </w:r>
    </w:p>
    <w:bookmarkEnd w:id="223"/>
    <w:bookmarkStart w:name="z244" w:id="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 обращаться в суд с иском (заявлением) в случаях и порядке, предусмотренных законодательными актами Республики Казахстан;</w:t>
      </w:r>
    </w:p>
    <w:bookmarkEnd w:id="224"/>
    <w:bookmarkStart w:name="z245" w:id="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 осуществлять управление переданным ему имуществом;</w:t>
      </w:r>
    </w:p>
    <w:bookmarkEnd w:id="225"/>
    <w:bookmarkStart w:name="z246" w:id="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 осуществлять иные полномочия, предоставленные законодательными актами Республики Казахстан.</w:t>
      </w:r>
    </w:p>
    <w:bookmarkEnd w:id="226"/>
    <w:bookmarkStart w:name="z247" w:id="2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Организация деятельности Управления</w:t>
      </w:r>
    </w:p>
    <w:bookmarkEnd w:id="227"/>
    <w:bookmarkStart w:name="z248" w:id="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 Руководство Управления осуществляется руководителем, который несет персональную ответственность за выполнение возложенных на Управление задач и осуществление им своих функции.</w:t>
      </w:r>
    </w:p>
    <w:bookmarkEnd w:id="228"/>
    <w:bookmarkStart w:name="z249" w:id="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 Руководитель Управления назначается на должность и освобождается от должности акимом города Алматы.</w:t>
      </w:r>
    </w:p>
    <w:bookmarkEnd w:id="229"/>
    <w:bookmarkStart w:name="z250" w:id="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 Руководитель Управление имеет заместителей, которые назначаются на должности и освобождаются от должностей в соответствии с законодательством Республики Казахстан.</w:t>
      </w:r>
    </w:p>
    <w:bookmarkEnd w:id="230"/>
    <w:bookmarkStart w:name="z251" w:id="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 Полномочия руководителя Управления:</w:t>
      </w:r>
    </w:p>
    <w:bookmarkEnd w:id="231"/>
    <w:bookmarkStart w:name="z252" w:id="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несет персональную ответственность за выполнение возложенных на Управление задач и функций, постановлений акимата города Алматы и поручений акима города Алматы;</w:t>
      </w:r>
    </w:p>
    <w:bookmarkEnd w:id="232"/>
    <w:bookmarkStart w:name="z253" w:id="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без доверенности действует от имени Управления;</w:t>
      </w:r>
    </w:p>
    <w:bookmarkEnd w:id="233"/>
    <w:bookmarkStart w:name="z254" w:id="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предоставляет интересы Управления в государственных органах и иных организациях;</w:t>
      </w:r>
    </w:p>
    <w:bookmarkEnd w:id="234"/>
    <w:bookmarkStart w:name="z255" w:id="2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принимает меры по противодействию коррупции;</w:t>
      </w:r>
    </w:p>
    <w:bookmarkEnd w:id="235"/>
    <w:bookmarkStart w:name="z256" w:id="2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заключает договоры;</w:t>
      </w:r>
    </w:p>
    <w:bookmarkEnd w:id="236"/>
    <w:bookmarkStart w:name="z257" w:id="2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выдает доверенности;</w:t>
      </w:r>
    </w:p>
    <w:bookmarkEnd w:id="237"/>
    <w:bookmarkStart w:name="z258" w:id="2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открывает банковские счета;</w:t>
      </w:r>
    </w:p>
    <w:bookmarkEnd w:id="238"/>
    <w:bookmarkStart w:name="z259" w:id="2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утверждает положения об отделах Управления;</w:t>
      </w:r>
    </w:p>
    <w:bookmarkEnd w:id="239"/>
    <w:bookmarkStart w:name="z260" w:id="2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издает в пределах своей компетенции приказы и дает указания, обязательные для всех работников Управления, а также для работников коммунальных государственных предприятий, товариществ с ограниченной ответственностью, находящихся в введении Управления, номенклатура которых отнесена в соответствии с их уставом (положением) к компетенции Управления;</w:t>
      </w:r>
    </w:p>
    <w:bookmarkEnd w:id="240"/>
    <w:bookmarkStart w:name="z261" w:id="2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принимает на работу и увольняет с работы в соответствии с законодательными актами Республики Казахстан работников Управления;</w:t>
      </w:r>
    </w:p>
    <w:bookmarkEnd w:id="241"/>
    <w:bookmarkStart w:name="z262" w:id="2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назначает на должности и освобождает от должностей работников коммунальных государственных предприятий, товариществ с ограниченной ответственностью, находящихся в введении Управления, номенклатура которых отнесена в соответствии с их уставом (положением) к компетенции Управления, путем проведения конкурса в случаях, предусмотренных законодательством Республики Казахстан или заключения трудовых договоров;</w:t>
      </w:r>
    </w:p>
    <w:bookmarkEnd w:id="242"/>
    <w:bookmarkStart w:name="z263" w:id="2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проводит аттестацию руководителя коммунального государственного предприятия, находящегося в ведении Управления, в порядке и случаях, предусмотренных законодательством Республики Казахстан о государственном имуществе;</w:t>
      </w:r>
    </w:p>
    <w:bookmarkEnd w:id="243"/>
    <w:bookmarkStart w:name="z264" w:id="2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определяет обязанности и круг полномочий своих заместителей и руководителей отделов Управления;</w:t>
      </w:r>
    </w:p>
    <w:bookmarkEnd w:id="244"/>
    <w:bookmarkStart w:name="z265" w:id="2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определяет обязанности и круг полномочий работников коммунальных государственных предприятий, товариществ с ограниченной ответственностью, находящихся в введении Управления, номенклатура которых отнесена в соответствии с их уставом (положением) к компетенции Управления;</w:t>
      </w:r>
    </w:p>
    <w:bookmarkEnd w:id="245"/>
    <w:bookmarkStart w:name="z266" w:id="2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применяет меры поощрения и налагает дисциплинарные взыскания на работников Управления в порядке и случаях, предусмотренных законодательством Республики Казахстан;</w:t>
      </w:r>
    </w:p>
    <w:bookmarkEnd w:id="246"/>
    <w:bookmarkStart w:name="z267" w:id="2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применяет меры поощрения и налагает дисциплинарные взыскания на работников коммунальных государственных предприятий, товариществ с ограниченной ответственностью, находящихся в введении Управления, номенклатура которых отнесена в соответствии с их уставом (положением) к компетенции Управления, в порядке и случаях, предусмотренных законодательством Республики Казахстан;</w:t>
      </w:r>
    </w:p>
    <w:bookmarkEnd w:id="247"/>
    <w:bookmarkStart w:name="z268" w:id="2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осуществляет иные полномочия в соответствии с законодательством Республики Казахстан.</w:t>
      </w:r>
    </w:p>
    <w:bookmarkEnd w:id="248"/>
    <w:bookmarkStart w:name="z269" w:id="2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руководителя Управления в период его отсутствия осуществляется лицом, его замещающим, в соответствии с законодательством Республики Казахстан.</w:t>
      </w:r>
    </w:p>
    <w:bookmarkEnd w:id="249"/>
    <w:bookmarkStart w:name="z270" w:id="2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 Руководитель определяет полномочия своих заместителей в соответствии с законодательством Республики Казахстан.</w:t>
      </w:r>
    </w:p>
    <w:bookmarkEnd w:id="250"/>
    <w:bookmarkStart w:name="z271" w:id="2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Имущество Управления</w:t>
      </w:r>
    </w:p>
    <w:bookmarkEnd w:id="251"/>
    <w:bookmarkStart w:name="z272" w:id="2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 Управление может иметь на праве оперативного управления обособленное имущество в случаях, предусмотренных законодательством.</w:t>
      </w:r>
    </w:p>
    <w:bookmarkEnd w:id="252"/>
    <w:bookmarkStart w:name="z273" w:id="2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Управления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</w:p>
    <w:bookmarkEnd w:id="253"/>
    <w:bookmarkStart w:name="z274" w:id="2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 Имущество, закрепленное за Управлением, относится к коммунальной собственности.</w:t>
      </w:r>
    </w:p>
    <w:bookmarkEnd w:id="254"/>
    <w:bookmarkStart w:name="z275" w:id="2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 Управление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bookmarkEnd w:id="255"/>
    <w:bookmarkStart w:name="z276" w:id="2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Реорганизация и упразднение Управления </w:t>
      </w:r>
    </w:p>
    <w:bookmarkEnd w:id="256"/>
    <w:bookmarkStart w:name="z277" w:id="2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 Реорганизация и упразднение Управления осуществляется в соответствии с законодательством Республики Казахстан.</w:t>
      </w:r>
    </w:p>
    <w:bookmarkEnd w:id="257"/>
    <w:bookmarkStart w:name="z278" w:id="2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организаций, находящихся в ведении Управления:</w:t>
      </w:r>
    </w:p>
    <w:bookmarkEnd w:id="258"/>
    <w:bookmarkStart w:name="z279" w:id="2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Коммунальное государственное предприятие на праве хозяйственного ведения акимата города Алматы "Метрополитен".</w:t>
      </w:r>
    </w:p>
    <w:bookmarkEnd w:id="25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 города Алматы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сентября 2025 года № 3/632</w:t>
            </w:r>
          </w:p>
        </w:tc>
      </w:tr>
    </w:tbl>
    <w:bookmarkStart w:name="z281" w:id="2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Разделительный баланс</w:t>
      </w:r>
    </w:p>
    <w:bookmarkEnd w:id="260"/>
    <w:bookmarkStart w:name="z282" w:id="2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связи с реорганизацией коммунального государственного учреждения "Управление городской мобильности города Алматы" путем разделения на коммунальное государственное учреждение "Управление развития дорожной инфраструктуры города Алматы" и на коммунальное государственное учреждение "Управление организации дорожного движения и пассажирского транспорта города Алматы". </w:t>
      </w:r>
    </w:p>
    <w:bookmarkEnd w:id="261"/>
    <w:bookmarkStart w:name="z283" w:id="2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 балансе КГУ "Управление городской мобильности города Алматы": </w:t>
      </w:r>
    </w:p>
    <w:bookmarkEnd w:id="262"/>
    <w:bookmarkStart w:name="z284" w:id="2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Активы – 733 433 814,0 тыс.тенге.</w:t>
      </w:r>
    </w:p>
    <w:bookmarkEnd w:id="263"/>
    <w:bookmarkStart w:name="z285" w:id="2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том числе:</w:t>
      </w:r>
    </w:p>
    <w:bookmarkEnd w:id="264"/>
    <w:bookmarkStart w:name="z286" w:id="2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Долгосрочные финансовые инвестиции – 625 726 103,5 тыс.тенге;</w:t>
      </w:r>
    </w:p>
    <w:bookmarkEnd w:id="265"/>
    <w:bookmarkStart w:name="z287" w:id="2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Основные средства – 43 330 954,7 тыс.тенге;</w:t>
      </w:r>
    </w:p>
    <w:bookmarkEnd w:id="266"/>
    <w:bookmarkStart w:name="z288" w:id="2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Незавершенное строительство – 63 705 949,2 тыс. тенге;</w:t>
      </w:r>
    </w:p>
    <w:bookmarkEnd w:id="267"/>
    <w:bookmarkStart w:name="z289" w:id="2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Нематериальные активы – 670 806,5 тыс.тенге;</w:t>
      </w:r>
    </w:p>
    <w:bookmarkEnd w:id="268"/>
    <w:bookmarkStart w:name="z290" w:id="2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Запасы – 0 тыс.тенге;</w:t>
      </w:r>
    </w:p>
    <w:bookmarkEnd w:id="269"/>
    <w:bookmarkStart w:name="z291" w:id="2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Прочие краткосрочные активы – 0,0 тенге.</w:t>
      </w:r>
    </w:p>
    <w:bookmarkEnd w:id="270"/>
    <w:bookmarkStart w:name="z292" w:id="2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баланс коммунального государственного учреждения "Управление развития дорожной инфраструктуры города Алматы" переходит следующее имущество на праве оперативного управления:</w:t>
      </w:r>
    </w:p>
    <w:bookmarkEnd w:id="271"/>
    <w:bookmarkStart w:name="z293" w:id="2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Активы – 40 310 948,9 тыс.тенге:</w:t>
      </w:r>
    </w:p>
    <w:bookmarkEnd w:id="272"/>
    <w:bookmarkStart w:name="z294" w:id="2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том числе:</w:t>
      </w:r>
    </w:p>
    <w:bookmarkEnd w:id="273"/>
    <w:bookmarkStart w:name="z295" w:id="2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Долгосрочные финансовые инвестиции -354 940 832,2 тыс. тенге;</w:t>
      </w:r>
    </w:p>
    <w:bookmarkEnd w:id="274"/>
    <w:bookmarkStart w:name="z296" w:id="2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Основные средства - 14 370 590,3 тыс.тенге;</w:t>
      </w:r>
    </w:p>
    <w:bookmarkEnd w:id="275"/>
    <w:bookmarkStart w:name="z297" w:id="2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Незавершенное строительство –59 739 948,2 тыс. тенге;</w:t>
      </w:r>
    </w:p>
    <w:bookmarkEnd w:id="276"/>
    <w:bookmarkStart w:name="z298" w:id="2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Нематериальные активы – 3 035,0 тыс. тенге;</w:t>
      </w:r>
    </w:p>
    <w:bookmarkEnd w:id="277"/>
    <w:bookmarkStart w:name="z299" w:id="2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Запасы – 0,0 тенге;</w:t>
      </w:r>
    </w:p>
    <w:bookmarkEnd w:id="278"/>
    <w:bookmarkStart w:name="z300" w:id="2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Прочие краткосрочные активы – 0,0 тенге.</w:t>
      </w:r>
    </w:p>
    <w:bookmarkEnd w:id="279"/>
    <w:bookmarkStart w:name="z301" w:id="2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баланс коммунального государственного учреждения "Управление организации дорожного движения и пассажирского транспорта города Алматы" переходит следующее имущество на праве оперативного управления:</w:t>
      </w:r>
    </w:p>
    <w:bookmarkEnd w:id="280"/>
    <w:bookmarkStart w:name="z302" w:id="2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Активы – 693 122 865,1 тыс.тенге.</w:t>
      </w:r>
    </w:p>
    <w:bookmarkEnd w:id="281"/>
    <w:bookmarkStart w:name="z303" w:id="2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том числе:</w:t>
      </w:r>
    </w:p>
    <w:bookmarkEnd w:id="282"/>
    <w:bookmarkStart w:name="z304" w:id="2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Долгосрочные финансовые инвестиции – 270 785 271,3 тыс. тенге;</w:t>
      </w:r>
    </w:p>
    <w:bookmarkEnd w:id="283"/>
    <w:bookmarkStart w:name="z305" w:id="2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Основные средства - 28 960 394,4 тыс.тенге;</w:t>
      </w:r>
    </w:p>
    <w:bookmarkEnd w:id="284"/>
    <w:bookmarkStart w:name="z306" w:id="2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Незавершенное строительство - 3 966 001,0 тыс. тенге;</w:t>
      </w:r>
    </w:p>
    <w:bookmarkEnd w:id="285"/>
    <w:bookmarkStart w:name="z307" w:id="2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Нематериальные активы – 667 771,5 тыс.тенге;</w:t>
      </w:r>
    </w:p>
    <w:bookmarkEnd w:id="286"/>
    <w:bookmarkStart w:name="z308" w:id="2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Запасы – 0 тыс.тенге;</w:t>
      </w:r>
    </w:p>
    <w:bookmarkEnd w:id="287"/>
    <w:bookmarkStart w:name="z309" w:id="2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Прочие краткосрочные активы – 0,0 тенге.</w:t>
      </w:r>
    </w:p>
    <w:bookmarkEnd w:id="288"/>
    <w:bookmarkStart w:name="z310" w:id="2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Коммунальное государственное учреждение "Управление развития дорожной инфраструктуры города Алматы", является правопреемником по всем обязательствам в отношении всех его дебиторов в сфере строительства дорог.</w:t>
      </w:r>
    </w:p>
    <w:bookmarkEnd w:id="289"/>
    <w:bookmarkStart w:name="z311" w:id="2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Коммунальное государственное учреждение "Управление организации дорожного движения и пассажирского транспорта города Алматы", является правопреемником по всем обязательствам в отношении всех его дебиторов в сфере пассажирских перевозок.</w:t>
      </w:r>
    </w:p>
    <w:bookmarkEnd w:id="29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Передал: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Управления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городской мобильности города Алматы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Телибаев_________________</w:t>
            </w:r>
          </w:p>
        </w:tc>
      </w:tr>
    </w:tbl>
    <w:bookmarkStart w:name="z316" w:id="2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Принял: </w:t>
      </w:r>
    </w:p>
    <w:bookmarkEnd w:id="291"/>
    <w:bookmarkStart w:name="z317" w:id="2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Управления Руководитель Управления организации дорожного движения развития дорожной инфраструктуры и пассажирского транспорта города Алматы города Алматы ___________________ ___________________</w:t>
      </w:r>
    </w:p>
    <w:bookmarkEnd w:id="29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 города Алматы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сентября 2025 года № 3/632</w:t>
            </w:r>
          </w:p>
        </w:tc>
      </w:tr>
    </w:tbl>
    <w:bookmarkStart w:name="z319" w:id="29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утративших силу постановлений акимата города Алматы</w:t>
      </w:r>
    </w:p>
    <w:bookmarkEnd w:id="293"/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от 4 февраля 2019 года № 1/81 "Об утверждении положения о коммунальном государственном учреждении "Управление городской мобильности города Алматы";</w:t>
      </w:r>
    </w:p>
    <w:bookmarkStart w:name="z321" w:id="2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от 13 декабря 2019 года № 4/647 "О внесении дополнения в постановление акимата города Алматы от 4 февраля 2019 года № 1/81 "Об утверждении Положения о коммунальном государственном учреждении "Управление городской мобильности города Алматы";</w:t>
      </w:r>
    </w:p>
    <w:bookmarkEnd w:id="294"/>
    <w:bookmarkStart w:name="z322" w:id="2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</w:t>
      </w:r>
      <w:r>
        <w:rPr>
          <w:rFonts w:ascii="Times New Roman"/>
          <w:b w:val="false"/>
          <w:i w:val="false"/>
          <w:color w:val="000000"/>
          <w:sz w:val="28"/>
        </w:rPr>
        <w:t>подпункт 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постановление акимата города Алматы от 26 апреля 2024 года № 2/279 "О внесении изменений и дополнений в некоторые постановления акимата города Алматы";</w:t>
      </w:r>
    </w:p>
    <w:bookmarkEnd w:id="295"/>
    <w:bookmarkStart w:name="z323" w:id="2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</w:t>
      </w:r>
      <w:r>
        <w:rPr>
          <w:rFonts w:ascii="Times New Roman"/>
          <w:b w:val="false"/>
          <w:i w:val="false"/>
          <w:color w:val="000000"/>
          <w:sz w:val="28"/>
        </w:rPr>
        <w:t>подпункт 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постановление акимата города Алматы от 14 июня 2024 года № 2/345 "О внесении изменений и дополнений в некоторые постановления акимата города Алматы".</w:t>
      </w:r>
    </w:p>
    <w:bookmarkEnd w:id="29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