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ed86" w14:textId="141e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Щербактинском районе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28 ноября 2025 года № 147/50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в Щербактинском районе с 4 (четырех) процентов до 3 (трех) процентов к объекту налогообложения за отчетный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