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c8fa" w14:textId="e42c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Чернорецкого cельского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01.01.2026.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Чернорецкого cельского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127 762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101 292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131 153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Чернорецкого cельского округа на 2026 год объем субвенции, передаваемой из районного бюджета в сумме 98 542 тысячи тенге.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Чернорецкого cельского округа на 2026 год (с изменениями)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