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1411" w14:textId="7ea1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Григорьевского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декабря 2025 года № 40/331.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Павлодарский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Григорьевского сельского округа на 2026-2028 годы согласно приложениям 1, 2 и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108 874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24 991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83 839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112 006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-3 132 тысячи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3 132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12.05.2026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46/370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Григорьевского сельского округа на 2026 год объем субвенции, передаваемой из районного бюджета в сумме 82 545 тысяч тенге. 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40/331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Григорьевского сельского округа на 2026 год (с изменениями)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12.05.2026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46/370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40/331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40/331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