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2a3" w14:textId="ea44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27/234 "О бюджете Черноярского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27/234 "О бюджете Черноярского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Черноярского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109 548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15 997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36/307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