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6fe" w14:textId="4cfb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Майском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28 ноября 2025 года № 1/33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Майском районе с 4 % на 3 %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