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d65b" w14:textId="713d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Тереңкөл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5 марта 2025 года № 7/27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Тереңкөл на 2025 - 2029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марта 2025 года № 7/27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району Тереңкөл на 2025 - 2029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району Тереңкөл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району Тереңкөл на 2025 - 2029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Плана учитываются: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района Тереңкөл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пастбищ с учетом пастбищеоборотов и источников водопользований;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площадей пастбищ на отдельные выпасные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чередование участков пастбищ по сезонам года в пространстве и во времени (внутри сезона,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района Тереңкөл,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сельскохозяйствен-ных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Қоржынқөл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Воронцовка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Қоржынқөл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Воронцовка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необходимо 90,812 тысяч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27266 (КРС, МРС) голов выпасаются на общественных пастбищах, площадью 85,637 тысяч гектаров, 5230 (лошади) голов выпасаются на отгонных пастбищах, площадью 6,082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Байконысского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использо-вание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пастби-ща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Злаково-полынно-разнотравная на лугово-каштановых суглинистых почвах (пырей гребневидный, тонконог тонкий, овсяница бороздчатая,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Житняково-полынный на темно-каштановых супесчаных почвах (пырей гребневидный,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1.Житняково-полынно-люцерновая на темно-каштановых супесчаных почвах (пырей гребневидный, полынь холодная,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Полынно-острецово-разнотравный на солонцах лугово-каштановых суглинистых (полынь Шренковская, волоснец ветвистый кемек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Солянковый на солонцах 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глинистых (солянка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корявая, солерос европейский)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Дерновиннозлаково-полынно-разнотравная на темно-каштановых супесчаных почвах (овсяница бороздчатая, тонконог тонкий, пырей гребневидный, полынь холодная, лапчатка гусиная)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Полынно-злаковая на темно-каштановых супесчаных почвах (полынь Шренковская, тонконог тонкий)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Дерновиннозлаково-полынно-разнотравная на темно-каштановых супесчаных почвах (овсяница бороздчатая, тонконог тонкий, пырей гребневидный, полынь холодная, лапчатка гусиная)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Типчаково-ковыльно-разнотравный на темно-каштановых супесчаных почвах (овсяница бороздчатая, ковыль красноватый,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Полынно-типчаковая на темно-каштановых супесчаных почвах (полынь австрийская, овсяница бороздчатая)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Житняковый на темно-каштановых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 (пырей гребневидный)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Житняково-люцерновый на темно-каштановых супесчаных почвах (пырей гребневидный,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супесчаных почвах (овсяница бороздчатая, тонконог тонкий, пырей гребневидный, полынь холодная, лапчатка гусиная)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Ковыльно-разнотравный на солонцах лугово-каштановых суглинистых (ковыль красноватый, таволга зверобоелистная, тимьян Маршаллиевский)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Типчаково-тонконогово-полынная на солонцах лугово-каштановых суглинистых (овсяница бороздчатая, тонконог тонкий,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Осоково-разнотравно-полынный на солонцах лугово-каштановых суглинистых (осока ранняя, лютик языковидный, кермек Гмелина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Пырейно-разнотравно-полынная на темно-каштановых супесчаных почвах (пырей ползучий, люцерна желтая, полынь полевая)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Типчаково-тонконогово-полынная на солонцах лугово-каштановых суглинистых (овсяница бороздчатая, тонконог тонкий,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Злаково-полынно-разнотравная на лугово-каштановых 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гребневидный, тонконог тонкий,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полынь австрийская,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разнотравная на темно-каштановых суглинистых почвах (волоснец ветвистый, пырей ползучий, полынь австрийская, полынь шренковская, эстрагон,одуванчик обыкновенный)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Волоснецово-полынно-разнотравный на солончаках луговых тяжелосуглинистых (волоснец узкий, полынь селитряная,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Житняково-полынно-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супесчаных почвах (пырей гребневидный,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Житняково-эстрагоновая на темно-каштановых суглинистых почвах (пырей гребневидный, эстрагон)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Тырсово-разнотравный на солонцах лугово-каштановых суглинистых (ковыль волосатик,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Осоковый на солодях дерновых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тяжелосуглинистых (осока острая,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осока стройная)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Осоково-злаковый на солодях дерновых суглинистых (осока стройная, лисохвост луговой)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Ковыльно-разнотравный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лугово-каштановых суглинистых (ковыль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красноватый, таволга зверобоелистная, тимьян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Маршаллиевский)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Заросли тростника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Пырейно-разнотравная на темно-каштановых суглинистых почвах (пырей ползучий, молочай уральский)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Дерновиннозлаково-разнотравная на 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 (тонконог тонкий, овсяница бороздчатая,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 полынно-разнотравная на темно-каштановых 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(волоснец ветвистый, пырей ползучий, полынь австрийская, полынь шренковская, эстрагон,одуванчик обыкновенный)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Тырсово-тонконогово -разнотравный на темно-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 (ковыль волосатик, тонконог тонкий, зопник клубненосный, лапчатка вильчатая)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Разнотравно-злаково-осоковый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(тысячелистник обыкновенный, лапчатка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вильчатая, синеголовник плосколистный, мятлик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луговой,вейник наземный, осока стройная)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Пырейный на лугово-болотных 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(пырей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Полынно-острецово-разнотравный на солонцах лугово- каштановых суглинистых (полынь Шренковская, волоснец ветвистый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Житняково-тонконогово-типчаковый на темно-каштановых суглинистых почвах (пырей гребневидный, тонконог тонкий, овсяница бороздчатая, полынь полевая)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1.Типчаково-тонконогово-шренковополынный на солонцах лугово-каштановых 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Шренковская 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Острецово-вейниковый на лугово-болотных супесчаных почвах (пырей ветвистый, вейник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Тырсово-типчаково-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разнотравныйна темно-каштановых суглинистых почвах (ковыль волосатик, овсяница бороздчатая, тонконог тонкий, вероника серебристая, таволга зверобоелистная, лапчатка распростертая,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Острецово-селитрянополынный на солончаках луговых суглинистых (волоснец ветвистый,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Тырсово-полынно-разнотравная на темно-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супесчаных почвах (ковыль волосатик, полынь австрийская, полынь эстрагон,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Осоковый на солодях дерновых тяжелосуглинистых (осока острая, осока стройная)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Ковыльно-разнотравный на солонцах лугово-каштановых суглинистых (ковыль красноватый, таволга зверобоелистная, тимьян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Маршаллиевский)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Вейниково-полынно-кустарниковый на 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 (вейник наземный, полынь австрийская, ива прутовидная)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Острецово-селитрянополынный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солончаках луговых суглинистых (волоснец ветвистый, полынь селитряная)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2.ОзҰра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Злаково-полынно-разнотравная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темно-каштановых супесчаных почвах (пырей ползучий, тонконог тонкий, полынь горькая, подмаренник настоящий, лапчатка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Тырсово-типчаково-разнотравныйна темно-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 (ковыль волосатик, овсяница бороздчатая, тонконог тонкий, вероника серебристая, таволга зверобоелистная, лапчатка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распростертая,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Вейниково-полынно-разнотравный на лугово-болотных глинистых почвах (вейник наземный,полынь кустарниковая, звездчатка злаковая, лапчатка распростертая)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Острецово-селитрянополынный на солончаках луговых суглинистых (волоснец ветвистый,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полыньселитряная)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Бескильницево-солянково-лебедовый на солончаках луговых суглинистых (бескильница расставленная, солянка корявая)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 соровые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Злаково-полынно-разнотравная на темно-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 (волоснец ветвистый, пырей ползучий, полынь австрийская, полынь шренковская, эстрагон,одуванчик обыкновенный)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Типчаково-ковыльно-разнотравный (типчак, ковыль красноватый, люцерна желтая) на темно-каштановых супесчаных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Тырсово-типчаково-разнотравный (Ковыль красный, типчак, тонконог тонкий, таволга зверобоелистный лапчатка распростертая, подмаренник на темно-каштановых 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Осоково-вейниковый (осока стройная, вейник наземный) на солонцах лугово-каштановых суглинистых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Типчаково-таволгово-разнотравный на темно-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супесчаных почвах (овсяница бороздчатая, таволга зверобое-овсяница бороздчатая, таволга зверобое-листная, лапчатка распростертая)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Злаково-разнотравно-полынный на темно каштановых суглинистых почвах (пырей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гребневидный, овсяница бороздчатая, тонконог тонкий, вероника длиннолистная,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слабоволнистой равнины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Осоково-полынный на лугово-болотных суглинистых почвах (осока стройная, полынь кустарниковая)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Типчаково-полынная на темно-каштановых суглинистых почвах (овсяница бороздчатая,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Тырсово-разнотравный на солонцах лугово-каштановых суглинистых (ковыль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Острецово-полынно-разнотравный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суглинистых (острец ветвистый, полынь Шренковская, солонечник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узколистный)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слабоволнистой равнины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Типчаково-тонконогово-шренковополынный на солонцах лугово-каштановых суглинистых (овсяница бороздчатая, тонконог тонкий, полынь Шренковская 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Разнотравно-злаково-осоковый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луговых каштановых суглинистых почвах (тысячелистник обыкновенный, лапчатка вильчатая, синеголовник плосколистный, мятлик луговой, вейник наземный, осока стройная)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Заросли тростника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слабоволнистой равнины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Бескильницево-полынный на солончаках 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тяжелосуглинистых (бескильница расставленная, полынь селитряная)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слабоволнистой равнины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Бескильницево-полынный на солончаках 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тяжелосуглинистых (бескильница расставленная, полынь селитряная)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Тырсово-типчаково-разнотравный на темно-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 (ковыль волосатик, овсяница бороздчатая, тонконог тонкий, вероника серебристая, таволга зверобоелистная, лапчатка распростертая,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слабоволнистой равнины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Бескильницево-солянково-лебедовый на солончаках луговых суглинистых (бескильница расставленная, солянка корявая)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ОзҰра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Огороды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Кладбище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Кладбище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Злаково-полынно-разнотравная на 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суглинистых почвах (пырей гребневидный, тонконог тонкий, овсяница бороздчатая, полынь австрийская,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Злаково-полынно-разнотравная на лугово-каштановых суглинистых почвах (пырей гребневидный, тонконог тонкий, овсяница бороздчатая, полынь австрийская,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Дерновиннозлаково-полынно-разнотравная на темно-каштановых супесчаных почвах (овсяница бороздчатая, тонконог тонкий, пырей гребневидный, полынь холодная, лапчатка гусиная)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к.у.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29.05.18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Тырсово-разнотравный на солонцах лугово-каштановых суглинистых (ковыль волосатик,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Озеро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Понижения слабоволнистой равнины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Волоснецово-вейниково-ситниковый на лугово-болотных (волоснец Пабо, суглинистых почвах (волоснец Пабо, вейник наземный, ситник Жерара)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Солончак 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Сокрощение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Перезалужение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овец и 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пастбища для КРС и лошадей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Подсев многолетних трав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закочкаренные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Октябрьского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конту-ров и описа-ний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использо-вание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пастби-ща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Полынно-Злаковые на солонцах каштановых (полынь Шренковская , полынь холодная ,овсяница бораздчатая,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Разнотравно-злаково-понтийскополынные с осокой на солонцах каштановых (прострел раскрытый, лопчатка прямостоячая, вейник наземный, овсяница бороздчатая, полынь понтийская,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темно-каштановых легкосуглиныстых почвах (овсяница бороздчата, ковыль волосатик, полынь сизая, полынь холодная, лапчатка серебристая,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Злаково-австийскополынно-разнотравные с осокой на 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тимофеевка луговая, полынь австрийская, лапчатка прямостоячая, одуванчик лекарственный, осоко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Осково-австрийскополынно-пырейные на темно-каштановых легкосуглинистых почвах (осока приземистая, 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Австрийскополынно-пырейные на темно-каштановых среднесуглинистых почвах (полынь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Злаково-австрийскополынно-разнотравные с осокой на 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тимофеевка луговая, полынь австрийская, лапчатка прямостоячая, одуванчик лекарственный,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Тырсово-разнотравно-полынныена черноземах южных среднесуглинистых почвах (ковыль волосатик, вероника серебристая, василистник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 серебристоверониковые на солонцах лугово-черноземных 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Шренковскополынно-пырейные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Пырейно-шренковскополынно-кермековые на солонцах лугово-черноземных (пырей ползучий, полынь Шренковская,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Дерновиннозлаково-шренковсополынные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(тонконог тонкий, овсница бороздачатая,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василистник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черноземах южных легкосуглинистых почвах (ковыль красноватый, овсяница бороздчатая, полынь понтийская, полынь австрийская, прострел 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василистник малый, полынь сизая, полынь австийская)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тонконого тонкий, ковыль красноватый, полынь сизая,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лапчаика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 на лугово-черноземных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Дерновиннозлаково-холоднополынно-серебристоверониковые на солонцах лугово-черноземны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лугово-черноземных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Дерновиннозлаково-полынно-разнотравные на черноземах южных легкосуглинистых почвах (ковыль красноватый, овсяница бороздчатая, полынь понтийская, полынь австрийская, прострел 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черноземах южных легкосуглинистых почвах (овсяница бороздчатая, тонконог тонкий, ковыль красноватый, полынь сизая, полынь австрийская,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Дерновиннозлаково-грудницево-полынные на черноземах южных среднесуглинистых почвах (овсянца бороздчатая, ковыль волосатик, грудница мохнатая,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Дерновиннозлаково-холоднополынные на черноземах южных среднесуглинистых 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на солонцах черноземных (овсяница бороздчатая, ковыль волосатик, тонконог тонкий, полынь сизая,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Дерновиннозлаково-грудницево-полынные на черноземах южных среднесуглинистых почвах (овсянца бороздчатая, ковыль волосатик, грудница мохнатая,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Дерновиннозлаково-шренковскополынно-разнотравные на солонцах лугово-черноземных (овсница бороздчатая, тонконог тонкий, полынь Шренковская, солонечник точечный, грудница мохнатая)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Дерновиннозлаково-холоднополынно-серебристоверониковые на солонцах лугово-черноземны 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Дерновиннозлаково-полынные на черноземах южных среднесуглинистых почвах (овсяница бороздчатая, ковыль волосатик, тонконог тонкий, полынь Шренковская,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начерноземах южных среднесуглинистых почвах (овсяница бороздчатая, тонконог тонкий, ковыль красноватый, полынь сизая, полынь австрийская,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Полынно-злаковые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австрийская, овсница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Австрийскополынно-злаковые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на солонцах черноземных 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Злаково-шренковскополынные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 тончайшая, пырйе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Злаково-полынные на солонцах лугово 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Дерновиннозлаково-шренковскополынно-разнотравные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(овсница бороздчатая, тонконог тонкий, полынь Шренковская, солонечник точечный, грудница мохнатая)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 на лугово-черноземных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Вейниково-осоково-понтийскополынные на солодях заболоченных тяжелосуглинистых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(вейник наземный, осока ранняя, полынь понтийская)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Лебедово-бескильницево-шренковскополынные на солончаках 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(лебеда бородавчатая, бескильница тончайшая,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.Злаково-шренковскополынные на солонцах лугово-черноземых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 тончайшая, пырйе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Злаково-холоднополнные на солонцах каштановых (овсяница бороздчатая, тонконог тонкий, пырей ползучий,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Разнотравно-злаково-понтийскополынные с осокой на солонцы каштановых (прострел раскрытый, лапчатка прямостоячая, вейник наземный, овсяница бороздчатая, полынь понтийская,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Полынно-злаковые на солонцах каштановых (полынь Шренковская, полынь холодная,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черноземных южных среднесуглинистых почвах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Дерновиннозлаково-холоднополынные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Дерновиннозлаково-холоднополынно-серебристоверониковые на солонцах лугово-черноземных 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Полынно-злаковые на солонцах каштановых (полынь Шренковская, полынь холодная,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Злаково-полнные на солонцах черноземных (овсяница бороздчатая, пырей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Разнотравно-вейниково-осоковые с кустарниковополынью на солодях дерновых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(лабазник вязолистый, лабазник шестилепестный, вероника длиннолистная, вейник наземный, осока стройная, полынь кустарниковая)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черноземных 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Злаково-разнотравно-австрийскополынные на солонцах черноземных (ковыль красноватый, вейник наземный, василистик малый, лапчатка прямостоячая,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Шренковскополынно-перейны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черноземных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солонцах лугово-черноземных (овсяница бороздчатая, тонконого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Злаково-полнные на солонцах лугово-черноземных 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 (овсяница бороздчатая, тонконого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Полынно-злаково-кермековые на солонцах лугово-черноземных (полынь Шренковская, полынь австрийская, бескильница тончайшая, пырей ползучий,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Полынно-злаковые на солонцах лугово-черноземных (полынь холодная, полынь Шренковская, овсяница бороздчатая, тонконог тонкий,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Полынно-дерновиннозлаково-солонечниковые на солонцах лугово-черноземных (полынь сизая, полынь австрийская, овсяница бороздчатая, тонконог тонкий, ковыль волосатик, солонечник точечный)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Острецово-бескильницевые на солонцах-черноземных (острец ветвистый, бескильница тончайшая)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Разнотравно-полынно-дерновиннозлаковый на лугово-черноземных осолоделых (лабазник шестилепестный, морковник Бессера, полынь армянская, полынь понтийская, ковыль перистый, овсец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(сведения) о скотомогильниках (биотермических ямах) по району Тереңкөл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14-208-003-011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14-208-005-003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14-208-009-004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Мотогул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14-208-007-072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14-208-006-034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14-208-210-010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Песчанского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14-208-094-011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Жаңабет"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14-208-093-072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Жаңабет"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Береговской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14-208-119-196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Берегового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Береговской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14-208-122-086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Берегового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Береговской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14-208-118-137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Берегового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14-208-146-067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Ивановского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14-208-146-005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Ивановского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14-208-021-074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14-208-022-085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14-208-229-022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Байконысского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14-208-231-155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Байконысского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14-208-230-054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Байконысского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14-208-034-005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Томарлы"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Трофимовка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14-208-071-009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Жанакурлыского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14-208-261-004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Алтай"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14-208-261-002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Алтай"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Тереңкөл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14-208-181-006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Теренкольского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Береговской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14-208-120-002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Берегового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14-208-212-009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Песчанского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14-208-042-025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сельского округа Томарлы"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примитивные,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типовые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не функционирует,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и о сервитутах для прогона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(скважины),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(колодец)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58,2 км (скважины),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(колодец)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(скотопрогонные трассы),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(скотоостановочные и водопойные площадки)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107,0 км (скотопрогонные трассы),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(водопойные площадки)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(ограждения пастбищ)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(ограждения пастбищ)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(Крестьянское хозяйство "Бекболат", глава Алекпаров Ерлан Юсупович)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Теренкольский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Теренкольский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554830700,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Теренкольский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Байконыс, Байконысский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Кызылтан, Байконысский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Тлеубай, Байконысский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Береговое, Береговой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роща, Береговой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Луговое,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554835400,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Осьмерыжск, Береговой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Жаңабет,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сельский округ Жаңабет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554843700,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Фрументьевка, сельский округ Алтай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Әулиеағаш, сельский округ Әулиеағаш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Аққайың,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Қоржынқөл, Жанакурлысский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Жанакурлыс, Жанакурлысский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554847400,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Жанакурлысский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554847500,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Тегистык, Жанакурлысский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Ивановка, Ивановский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Новоспасовка, Ивановский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Калиновка, Калиновский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Кызылдау, Калиновский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Октябрьский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554859500,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Октябрьский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Песчаное, Песчанский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Карасук, Песчанский сельский округ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Томарлы,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Воронцовка, сельский округ Томарлы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Теренкольский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Теренкольский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554830700,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Юбилейное, Теренкольский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Байконыс, Байконысский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Кызылтан, Байконысский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Тлеубай, Байконысский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Береговое, Береговой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роща, Береговой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554835400,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Осьмерыжск, Береговой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Жаңабет,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сельский округ Жаңабет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554843700,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Фрументьевка, сельский округ 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Әулиеағаш, сельский округ Әулиеағаш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Қоржынқөл, Жанакурлысский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Жанакурлыс, Жанакурлысский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554847400,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Жанакурлысский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554847500,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Тегистык, Жанакурлысский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Ивановка, Ивановский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Новоспасовка, Ивановский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Калиновка, Калиновский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Кызылдау, Калиновский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Октябрьский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554859500,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Первомайское, Октябрьский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Песчаное, Песчанский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Карасук, Песчанский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554865100,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Воронцовка, сельский округ Томарлы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Павлодарская область, район Тереңкөл, село Теренколь, улица Тәуелсіздік,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(71833) 21-1-78, 21-9-29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zemotdelterenkol21178@mail.ru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</w:t>
      </w:r>
      <w:r>
        <w:br/>
      </w:r>
      <w:r>
        <w:rPr>
          <w:rFonts w:ascii="Times New Roman"/>
          <w:b/>
          <w:i w:val="false"/>
          <w:color w:val="000000"/>
        </w:rPr>
        <w:t>по выпасу сельскохозяйственных животных личного подворья,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на которой указываются границы и площади пастбищ, в том</w:t>
      </w:r>
      <w:r>
        <w:br/>
      </w:r>
      <w:r>
        <w:rPr>
          <w:rFonts w:ascii="Times New Roman"/>
          <w:b/>
          <w:i w:val="false"/>
          <w:color w:val="000000"/>
        </w:rPr>
        <w:t>числе 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скотопрогонных трасс и иных объектов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а также скотомогильников (биометрических ям),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сервитуты для прогона сельскохозяйственных животных, скотопрогонные</w:t>
      </w:r>
      <w:r>
        <w:br/>
      </w:r>
      <w:r>
        <w:rPr>
          <w:rFonts w:ascii="Times New Roman"/>
          <w:b/>
          <w:i w:val="false"/>
          <w:color w:val="000000"/>
        </w:rPr>
        <w:t>трассы, объекты пастбищной инфраструктуры,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скотомогильников (биометрических ям)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</w:t>
      </w:r>
      <w:r>
        <w:br/>
      </w:r>
      <w:r>
        <w:rPr>
          <w:rFonts w:ascii="Times New Roman"/>
          <w:b/>
          <w:i w:val="false"/>
          <w:color w:val="000000"/>
        </w:rPr>
        <w:t>удовлетворения нужд населения по выпасу сельскохозяйственных животных личного</w:t>
      </w:r>
      <w:r>
        <w:br/>
      </w:r>
      <w:r>
        <w:rPr>
          <w:rFonts w:ascii="Times New Roman"/>
          <w:b/>
          <w:i w:val="false"/>
          <w:color w:val="000000"/>
        </w:rPr>
        <w:t>подворья, на которой указываются границы и площади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составленная согласно норме потребления воды, на которой</w:t>
      </w:r>
      <w:r>
        <w:br/>
      </w:r>
      <w:r>
        <w:rPr>
          <w:rFonts w:ascii="Times New Roman"/>
          <w:b/>
          <w:i w:val="false"/>
          <w:color w:val="000000"/>
        </w:rPr>
        <w:t>указываются маршруты передвижения животных к водоисточникам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пастбищах, на которой указываются границы и площади отгонных пастбищ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поголовья сельскохозяйственных животных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2025 года № 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пунктами, входящими в сельский округ, на котором указывается</w:t>
      </w:r>
      <w:r>
        <w:br/>
      </w:r>
      <w:r>
        <w:rPr>
          <w:rFonts w:ascii="Times New Roman"/>
          <w:b/>
          <w:i w:val="false"/>
          <w:color w:val="000000"/>
        </w:rPr>
        <w:t>схема распределения (перераспределения) пастбищ между сельскими населенными</w:t>
      </w:r>
      <w:r>
        <w:br/>
      </w:r>
      <w:r>
        <w:rPr>
          <w:rFonts w:ascii="Times New Roman"/>
          <w:b/>
          <w:i w:val="false"/>
          <w:color w:val="000000"/>
        </w:rPr>
        <w:t>пунктами сельского округа для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лиц, не обеспеченных пастбищами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084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