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e750" w14:textId="9f2e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8 декабря 2025 года № 145-43-8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