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630b" w14:textId="c946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27 декабря 2024 года № 158/8 "О бюджете сельских округов Железинского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17 ноября 2025 года № 201/8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"О бюджете сельских округов Железинского района на 2025 - 2027 годы" от 27 декабря 2024 года № 158/8 (зарегистрированное в Реестре государственной регистрации нормативных правовых актов за № 204970)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Актауского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–225019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218692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Алакольского сельского округа на 2025 - 2027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37798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–567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Башмачинского сельского округа на 2025 - 2027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57539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50762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–399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Веселорощинского сельского округа на 2025 - 2027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46641тысяча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41732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47094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Енбекшинского сельского округа на 2025 - 2027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42913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37882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Железинского сельского округа на 2025 - 2027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146905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91361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54939тысяч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165534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–18629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Казахстанского сельского округа на 2025 - 2027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250366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240226тысяч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250368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Лесного сельского округа на 2025 - 2027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265459тысяч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260885тысяч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Майлы на 2025 - 2027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113137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108032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3030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Михайловского сельского округа на 2025 - 2027годы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–154516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139728тысяч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Новомирского сельского округа на 2025 - 2027 годы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39378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33984тысячи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Прииртышского сельского округа на 2025 - 2027 годы согласно приложениям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50764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51301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–537 тысяч тенге.".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201/8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201/8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201/8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Башмачинского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201/8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Веселорощинского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201/8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201/8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201/8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201/8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201/8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201/8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201/8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201/8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Прииртышского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