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4f1e" w14:textId="a284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26 декабря 2024 года № 237/27 "О бюджете Баянаульского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27 ноября 2025 года № 369/39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решение Баянаульского районного маслихата от 26 декабря 2024 года № 237/27 "О бюджете Баянаульского района на 2025 - 2027 годы" (зарегистрированное в Реестре государственной регистрации нормативных правовых актов за № 205319)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Баянаульский районный бюджет на 2025 - 2027годы согласно приложении 1, 2, 3 -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12808413,6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3445697,0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9324096,6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13003693,6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137095,0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253356,0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116261,0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- 332375,0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332375,0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369/39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декабря2024 года № 237/27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12808413,6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