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4f1e" w14:textId="a28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2024 года № 237/27 "О бюджете Баянаульского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ноября 2025 года № 369/39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Баянаульского районного маслихата от 26 декабря 2024 года № 237/27 "О бюджете Баянаульского района на 2025 - 2027 годы" (зарегистрированное в Реестре государственной регистрации нормативных правовых актов за № 205319)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Баянаульский районный бюджет на 2025 - 2027годы согласно приложении 1, 2, 3 -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12808413,6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3445697,0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9324096,6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13003693,6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137095,0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- 332375,0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332375,0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369/39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декабря2024 года 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