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6f7" w14:textId="bd6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259/28 "О бюджете Каратомарского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28 июля 2025 года № 344/36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259/28 "О бюджете Каратомарского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Каратомарского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51069,1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302,1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344/36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259/28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