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bd1" w14:textId="5226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Баянаульскому району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мая 2025 года № 321/33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пастбищах",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Баянаульскому району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2025 года № 321/33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Баянаульскому району на 2025 - 2029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Баянаульскому району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Баянаульскому району на 2025 - 2029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Баянаульского района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приложения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приложения 4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приложения 4 к настоящему Плану;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(карта) с обозначением пастбищ, которые могут быть предоставлены в землепользование пастбищепользователям;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Баянаульского района ,тысяч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Майкаин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сельскохозяйствен-ных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Акмектеп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Буркутты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Жанатилекский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Мурынтал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Жарылгап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Үйтас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Майкаин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Ушкулун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Кокдомбак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Кызылшилик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553665100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Жалгызкайын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Акмектеп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Буркутты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Жанатилекский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Мурынтал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Үйтас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Майкаин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Ушкулун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Кокдомбак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Кызылшилик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Жалгызкайын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553645100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338,9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38729 (КРС, МРС) голов выпасаются на общественных пастбищах, площадью 272,0 тысяч гектаров, 14,8 (лошади) голов выпасаются на отгонных пастбищах, площадью 60,3 тысяч гектаров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Аксанского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Ковыльно-типчаково-кустарниковые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разнотравьем на темно-каштановых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красный, ковыль волосатик,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 карагана низкая, таволга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зверобоелистная, лапчатка распростертая,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грудница мохнатая)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Типчаково-ковыльно-полынные 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разнотравьем на темно-каштановых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ковыдь красный, ковыль волосатик,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Маршалловская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лекарственный, люцерна желтая)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 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обычных 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(Типчак, полынь австрийская, ковыль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волосатик)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Австрийскополынно-типчаковые 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обычных 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полынь Маршалловская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Ксерофитнозлаково-разнотравно-полынные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обычных 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ковыль красный,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лапчатка распростертая, тысячелистник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благородный, люцерна желтая, полынь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полынь маршалловская)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Ковыльно-кустарниково-типчаковые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разнотравьем на темно-каштановых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малоразвитых суглинистых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красный ковыль волосатик,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спирея зверобоелистная, карагана низкая,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 лапчатка распростертая, тысячелистник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Типчаково-караганово-полынные с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разнотравьем на темно-каштановых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карагана низкая, полынь австрийская,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 холодная, бурачек извилистый,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весенний)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Полынно-ксерофитнозлаково-разнотравные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обычных 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полынь маршалловская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 типчак, синеголовник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плосколистный, подмаренник настоящий)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полынью на темно-каштановых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красный, ковыль волосатик,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 лапчатка распростертая, прострел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раскрытый, подорожник средний, солонечник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раставленный, полынь австрийская)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обычных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красный, ковыль волосатик,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 лапчатка распростертая, мытник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крупночашечный)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Полынно-разнотравно-ксерофитнозлаковые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обычных 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(Полынь австрийская, полынь маршалловская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обыкновенный, тысячелистник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благородный, люцерна желтая,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лапчатка распрстертая типчак, ковыль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волосатик)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 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малоразвитых 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красный, ковыль волосатик,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 карагана низкая, таволга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зверобоелистная, лапчатка распростертая,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грудница мохнатая)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Кустарниково-дерновиннозлаково-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с полынями на темно-каштановых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(Спирея зверобоелистная, карагана низкая,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 типчак, бурачек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извилистый, зопник клубненосный, полынь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холодная, полынь австрийская)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 Жанажольского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Дерновиннозлаково-полынно-кустарниковые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типчак,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австпийская, караган низкая, спирея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Ковыльно-кустарниково-разнотравные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 карагана низкая,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спирея 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кустарниками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караган низкая, спирея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Ковылно-типчаково-разнотравные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 типчак, шалфей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степной, зопник клубненосный)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Низина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Пырейно-разнотравные с полынью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лугово-каштановых солонцеватых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синеголовник плостко-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листный, латук татарский, полынь понтийская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Бескильницево-вострецово-полынные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(Бескильница расставленная, вострец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ветвистый, полынь Шренковская)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 типчак,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Долина ручья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лугово-каштановых обычных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(Пырей ползучий, вейник наземный,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средний, рябчик русский)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Чиево-вострецово-полынные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(Чий блестящий, вострец ветвистый,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Солеросовые с кустарниками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луговых 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(Солерос европейский, карагана кустарниковая)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 типчак,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типчак)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(типчак, ковыль волосатик,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типчак, карагана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низкая, спирея 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Дерновиннозлаково-кустарниковые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типчак, овсец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Шелля, карагана низкая, спирея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Типчаково-полынные с ковылем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(типчак,полынь австрийская,полынь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холодная,ковыль волосатик)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маломощных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Мелкосопочник.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Типчаково-ковыльно-кустарниковые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спирея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зверобоелистная, карагана низкая)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типчак)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(типчак, ковыль волосатик,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Низина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Пырейно-разнотравные с полынью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луговых каштановых средних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синеголовник плостко-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листный, латук татарский, полынь понтийская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Бескильницево-вострецово-полынные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(Бескильница расставленная, вострец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ветвистый, полынь Шренковская)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Жанатилекского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Культуртехническое состояние, наличие лекарственных растений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Холоднополынные с разнотравьем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проломник маленкий,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растопыренная)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неполноразвитых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(Овсяница бороздчатая,ковыль волосатик,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Лессинга, полынь холодная,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Маршалловская, зопник клубненосный,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бесстебельная)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Ксерофитнозлаково-полынно-житняковые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Лессинга,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 сизый, полынь Шренковская,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пырей гребновидный)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(Овсяница бороздчатая, ковыль волосатик,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Лессинга,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Маршалловская,полынь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Типчаково-ковыльно-полынные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по склонам 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красный,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Ковыльно-типчаково-полынные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кустарником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таволга зверобоелистная, карагана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ложбинам и низинам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(Мятлик луговой, пырей ползучий,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кровохлебка лекарственная, лапчатка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прямостоячая, лабазник шестилепестной)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Залкжь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 долинам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 сизый, полынь австрийская,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Маршалловская, вероника серебристая,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зопник клубненосный)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Приозерная понижения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луговых 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овец и коз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(Сведа простертая, солерос европейский,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франкения волосистая)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Тростниково-злаковые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лугово-болотных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(Тростник обыкновенный, волоснец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узкий,острец ветвистый, бескильница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расставленная)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Бескильнецево-селитрянополынные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луговых каштановых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(Бескильница расставленная,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Приозерная понижения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луговых 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овец и коз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(Сведа простертая, солерос европейский,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поташник олиственный, лебеда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бородавчатая)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Приозерная понижения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Острецевые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солончаках луговых каштановых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склонам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ковыль красный,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Лессинга, ковыль перистый,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полыньхолодная, полынь Шренковская,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 Маршалловская, карагана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Ковыльно-типчаково-карагановые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разнотравьем местами осокой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вершинам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ковыль Лессинга,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карагана 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Ковыльно-типчаково-осоковые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Лессинга, ковыль волосатик,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осока прямостоячая)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Тырсово-осоково-разнотравные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полынью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осока приземистая,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звездечатка злачная, желтушник левкойный,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проломник маленький, смолевка волжская,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 раскрытый)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Тырсово-полынно-карагановые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солонцеватых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вершинам, склонам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полынь Маршалловская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карагана 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Ковыльно-типчаково-полынные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по вершинам, склонам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ковыль Лессинга,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карагана 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ложбинам и понижениям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(Костер безостый, полевица белая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луговой, зубровка душистая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зопник клубненосный, лабазник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шестилепестной, лапчатка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вильчатая, полынь понтийская)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Каратомарского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Типчаково-австрийскополынные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межсопочным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пастбищной нагрузки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карбонатных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склонам, вершинам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межсопочным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Лессинга, ковыль перистый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Ксерофитнозлаково-житняково-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многолетных трав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житняк,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селитряная)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 типчак,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карбонатных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склонам, вершинам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межсопочным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Лессинга, ковыль перистый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Типчаково-селитрянополынно-острецевые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межсопочным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селитряная, острец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ветвистый)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Ксерофитнозлаково-житняково-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 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тонконог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сизый, житняк, 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Пойма рек Ащысу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 с чием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поймам озер и рек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острец ветвистый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 чий блестящий)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ложбинам и низинам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мятлик луговой,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поймам рек и озер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(Вейник наземный, мятлик луговой,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 безостый, тростник обыкновенный,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зопник, клубненосный, горошек мышинный,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земляника зеленая, герань луговая,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 лекарственная, подмаренник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настоящий, полынь понтийская)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Солеросово-лебедовые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обычных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(Солерос европейский, лебеда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бородавчатая)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Ковыльно-осоково-полынные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ковыль Лессинга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осока приземистая,типчак,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полынь Шренковская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Ковыльно-типчаково-овсецово-грудницевые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склонам, вершинам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Лессинга, ковыль волосатик,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Овсец Шелля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грудница мохнатая)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Типчаково-грудницево-полынные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средных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склонам, вершинам,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(Типчак, грудница мохнатая,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Шренковская, 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перистый, ковыль Лессинга,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 овсец Шелля, лапчатка вильчатая,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 двухколосковая)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Грудницево-осоково-дерновиннозлаковые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средних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(Грудница мохнатая, осока приземитсая,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 типчак)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Ксерофитнозлаково-житняково-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многолетных трав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перистый, ковыль сарептский,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типчак, тонконог сизый, житняк,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подмаренник русский, вероника серебристая,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лекарственный, солонечник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двуцветковый, лапчатка вильчатая)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Ксерофитнозлаково-житняково-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перистый, ковыль Лессинга, типчак,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житняк, 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Житняково-ксерофитнозлаковые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темно-каштанвоых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межсопочным 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(Житняк, тонконог сизый, типчак, ковыль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перистый)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(Полынь сиверса, полынь маршелла,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вострец ветвистый, ковыль волосатик,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тысячалистник обыкновенный, вьюнок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Куркелинского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Типчаково-австрийскополынные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выпас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пастбищной нагрузки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 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неполноразвитых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Лессинга, ковыль волосатик,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таволга зверобоелистная, карагана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Осоково-селитрянополынные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понижениям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приземистая, полынь селитряная)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пастбищной нагрузки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вероника серебрситая,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грудница мохнатая)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Тырсово-типчаково-полынно-осоковые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кустарником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приземистая, карагана низкорослая,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таволга 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кустарником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низкорослая, таволга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ирисом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понижениям и ложбинам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черноколосая, мятлик луговой,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ползучий, ирис русский)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Типчаково-ковыльно-полынные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красный,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Дерновиннозлаково-полынно-осоковые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кустарником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межсопочным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пастбищной нагрузки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 сизый,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осока приземистая,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низкорослая, таволга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склонам, вершинам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подножьям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волостаик, ковыль перистый,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карагана 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понижениям и ложбинам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(мятлик луговой, пырей ползучий,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лапчатка вильчатая,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малый, крестовник Якова)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луговых 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 по понижениям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черноколосая, ячмень короткоостистый,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мятлик луговой, герань луговая, кровохлебка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лекарственная, бодяк полевой)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ложбинам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(Мятлик луговой, пырей ползучий,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эстрагон, лапчатка вильчатая,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Холоднополынно-типчаковые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овсяница бороздчатая)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Приозерная понижения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по склонам, подножьям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вершинам сопок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полынь австрийская,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низкорослая)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луговых 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 по понижениям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черноколосая, ячмень короткоостистый,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мятлик луговой, герань луговая, кровохлебка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лекарственная, бодяк полевой)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Кызылтауского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Типчаково-ковыльно-кустарниковые с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полынями 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(Типчак, ковыль волосатик, ковыль красный,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карагана низкая, спирея зверобоелистная,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 типчаково-кустарниковые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(Полынь холодная, типчак, спирея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зверобоелистная, карагана низкая)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Кустарниково-ковыльно-полынные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(карагана низкая, ковыль красный,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 волосатик, полынь австрийская,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караганой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ковыль красный, типчак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карагана низкая)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Типчаково-ковыльно-карагановые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ковыль красный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Типчаково-полынно-ковыльные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 ковыль волосатик,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красный)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Типчаково-злаково-разнотравные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лугово-каштановых обычных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(Типчак, вейник наземный, волоснец узкий,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сибирский, солодка уральская)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Полынно-типчаково-вострецовые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солонцеватых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пастбищной нагрузки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вострец ветвистый)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Типчаково-караганово-полынные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карагана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кустарниковая, полынь австрийская,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Ковыльно-караганово-полынные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красный, ковыль волосатик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низкая, полынь холодная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Кустарниково-ковыльно-полынные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(карагана низкая, ковыль красный,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 волосатик, полынь австрийская,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Мелкосопочник. Склон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Ковыльно-караганово-полынные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красный, карагана низкая,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Полынно-типчаково-карагановые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(Полынь холодная, типчак, карагана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Ковыльно-караганово-полынные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красный, ковыль волосатик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низкая, полынь холодная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Ковыльно-типчаково-карагановые с полынью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обычных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ковыль красный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овсяница бороздчатая, карагана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низкая, полынь австрийская,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понижение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Полынно-волоснецово-солянковые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силитрянная, волоснец узкий,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офаистон однотычинковый, сведа простертая)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Волоснецово-чиево-полынные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луговых каштановых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(Волоснец ветвистый, чий блестящий,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селитряная)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Лебедово-бескильницово- 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луговых 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(лебеда бородавчатая, бескильница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раставленная, полынь селитряная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Сатпаевского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Ковыльно-типчаково-полынные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сугинитсых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волосатик,типчак,полынь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Ковыльно-типчаково-кустарниковые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полынью австрийской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волосатик,типчак,спирея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малоразвитых 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26.07.2021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Ковыльно-типчаково-полынные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волосатик,ковыль лессинга,типчак,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Типчаково-полынные на темно-каштановых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маломощных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(типчак,полынь австрийская,полынь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Полынно-типчаковые на темно-каштановых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маломощных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австрийская,типчак)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(ковыльно волосатик,ковыль лессинга,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малоразвитых суглинистых почвах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Ксерофитнозлаково-полынные на темно-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каштановых неполноразвитых суглинистых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волосатик,типчак,тонконог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перезалужение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тонкий,полынь австрийская,полынь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(ковыльно волосатик,ковыль лессинга,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Дерновиднозлаково-полынные со спиреей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темпно-каштановых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(овсец шелля,ковыль лессинга,типчак,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австрийская,спирея зверобоелистна)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Типчаково-полынно-ковыльные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упорядочить выпас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(типчак,полынь австрийская,ковыль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волосатик)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Типчаково-полынно-житняковые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(типчак,полынь австрийская,житняк)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26.07.2021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Овсецово-ковыльно-типчаковые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маломощных суглинистых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(овсец Шелля,ковыль Лессинга,типчак)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Овсецово-ковыльно-полынные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суглинистых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(овсец Шелля,ковыль Лессинга,полынь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Ковыльно-типчаково-разнотравные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Лессинга,типчак,солонечник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точечный,подмареник настоящий,люцерна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Типчаково-ковыльно-полынные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(типчак,ковыль Лессинга,полынь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Ксерофитнозлаково-разнотравные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неполноразвитых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волосатик,змеевка растопыренная,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перезалужение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 лессинга,типчак,лапчатка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распростертая,зопник клубненосный,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желтая)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с солодкой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красный,ковыль волосатик,типчак,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Овсецово-типчаково-полынные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(овсец шелля,типчак,полынь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Торайгыровского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Мелкосопочник.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Ковыльно-типчаково-карагановые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типчак, карагана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киргизский, типчак,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Осочково-типчаково-полынные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кустарниками на 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неполноразвитыз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(Осочка ранняя, типчак, полынь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карагана низкая, спирея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долина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Осочково-ирисовые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луговых каштановых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(Осочка ранняя, ирис сибирский)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Полынно-бескильницевые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луговых каштановых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(Полынь селитряная, бескильница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расставленная)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Волоснецово-вострецово-полынные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чием на солонцах луговых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(Волоснец узкий, вострец ветвистый,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 чий блестящий)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Мятликово-осочково-разнотравные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каштановых солончаковых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(Мятлик луговой, осочка ранняя,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гусиная, герань луговая)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Ковыльно-кустарниково-разнотравные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темно-каштановых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красный, ковыль волосатик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спирея зверобоелистная, карагана низкая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русский, зопник клубненосный)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Мятликово-солодково-полынные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лугово-каштановых обычных суглинистых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 (Мятлик обыкновенный, солодка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уральская, полынь понтийская)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австрийская, 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Мелкосопочник.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Ковыльно-кустарниково-осочковые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карагана низкая,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спирея зверобоелистная, осочка ранняя)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Ковыльно-типчаково-кустарниковые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неполноразвитых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 типчак, спирея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зверобоелистная, карагана низкая)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Кустарниково-дерновиннозлаково-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на 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 (Таволга зверобоелистная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карагана низкая, ковыль волосатик, ковыль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типчак, 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обычных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ковыль волосатик, ковыль красный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 Узунбулакского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 РК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в скобках)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ц/га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массы, ц/га кормовых единиц, кг/га переваримого протеина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ц/га сухой массы (числитель), ц/га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 сухой массы (числитель), ц кормовых единиц (знаменатель)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на темно-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обычных 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волосатик,типчак,полынь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на темно-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малоразвитых суглинистых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волосатик,типчак,полынь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(62)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Ковыльно-разнотравно-полынные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малоразвитых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волосатик,зопник клубненосный,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австрийский,лапчатка распростер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тая,полынь австрийская,полынь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Типчаково-разнотравно-ковыльные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темно-каштановых маломощных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(типчак,лапчатка распростертая,зопник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клубненосный,ковыль волосатик)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Типчаково-разнотравно-ковыльные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(типчак,лапчатка распростертая,зопник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клубненосный,ковыль волосатик)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Типчаково-разнотравно-ковыльные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маломощных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(типчак,лапчатка распростертая,зопник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клубненосный,ковыль волосатик)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Ксерофитнозлаково-полынные на темно-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маломощных суглинистых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(типчак,ковыль волосатик,полынь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перезалужение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Полынно-ксерофитнозлаковый на темно-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каштановых маломощных суглинистых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австрийская,полынь холодная,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волосатик,змеевка растопыренная,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(ковыльно волосатик,ковыль лессинга,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типчак,полынь австрийская)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Ковыльно-типчаково-разнотравные 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волосатик,ковыль лесинга,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типчак,зопник клубненосный,тимяьн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маршала,подмареник настоящий)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4X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Ковыльно-типчаково-разнотравные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малоразвитых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волосатик,типчак,зопник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клубненосный,тимяьн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маршала,подмареник настоящий)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Ксерофитнозлаково-разнотравные на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В-Л-О пастбища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темно-каштановых неполноразвитых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видов скота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волосатик,змеевка растопыренная,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перезалужение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 лессинга,типчак,лапчатка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распростертая,зопник клубненосный,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желтая)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Ксерофитнозлаково-разнотравно-полынные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темно-каштановыхкарбонатных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(змеевка растопыренная,ковыль волосатик,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лессинга,лапчатка распростертая,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австрийский,зопник клубненосный)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Разнотравно-ксерофитнозлаково-полынные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темно-каштановых карбонатных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суглинстых 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(зопник клубненосный,люцерна желтая,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распростертая,ковыль волосатик,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 лессинга,типчак,змеевка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расопыренная,полынь австрийская,полынь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Ксерофитнозлаково-полынные на темно-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каштановых карбонатных суглинистых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(ковыль волосатик,типчак,тонконог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тонкий,полынь австрийская,полынь холодная)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(сведения) о скотомогильниках (биотермических ямах)</w:t>
      </w:r>
      <w:r>
        <w:br/>
      </w:r>
      <w:r>
        <w:rPr>
          <w:rFonts w:ascii="Times New Roman"/>
          <w:b/>
          <w:i w:val="false"/>
          <w:color w:val="000000"/>
        </w:rPr>
        <w:t>по Баянаульскому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14-205-067-079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14-205-053-049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 Шорман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14-205-088-029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Каныш Сатпаев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14-205-088-030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Майкайн,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14-205-014-015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14-205-101-004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14-205-043-037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14-205-145-043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14-205-073-002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14-205-118-003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Жанатилекский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14-205-130-005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Машхур Жусупа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14-205-025-182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14-205-017-026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14-205-009-250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14-205-009-249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 Аймауытова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14-205-157-001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"Павлодарская областная ветеринарная станция"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примитивные,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типовые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не функционирует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и о сервитутах для прогона сельскохозяйственных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(скважины),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(колодец)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(скважины),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(колодец)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Баянаульский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Шонай, Баянаульский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Аксан, Аксанский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Аксанский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Жалгызкайын, Аксанский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Бирликский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Акмектеп, Бирликский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Машхур Жусупа, Жанажольский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Буркутты, Жанажольский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Карашокы, Жанажольский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Жанатилек, Жанатилекский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Мурынтал, Жанатилекский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Каратомар, Каратомарский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Каратомарский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Кундыколь, Кундыкольский сельский округ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Егиндыбулак, Кундыкольский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Биржанколь, Кундыкольский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Жұмат Шанина, Куркелинский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 Куркелинский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Койтас,Куркелинский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Жарылгап, Курскелинский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 Аймауытова, Кызылтауский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Кызылтауский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Лекер, Кызылтауский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Үйтас, Кызылтауский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Майкобе, Майкайнский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Ушкулун, Майкайнский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Служон, Майкайнский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Шоптыколь, Майкайнский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Каныш Сатпаева,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 Шормана,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Торайгыр, Торайгыровский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Кандыкарасу, Торайгыровский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Кызылшилик, Торайгыровский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Узунбулак, Узунбулакский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Узунбулакский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сельскохозяйствен-ных товаропроизводите-лей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Баянаульский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Шонай, Баянаульский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Аксан, Аксанский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Аксанский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Жалгызкайын, Аксанский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Бирликский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Акмектеп, Бирликский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Машхур Жусупа, Жанажольский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Буркутты, Жанажольский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Карашокы, Жанажольский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Жанатилек, Жанатилекский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Мурынтал, Жанатилекский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Каратомар, Каратомарский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Каратомарский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Кундыколь, Кундыкольский сельский округ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Егиндыбулак, Кундыкольский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Биржанколь, Кундыкольский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Жұмат Шанина, Куркелинский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 Куркелинский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Койтас,Куркелинский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Жарылгап, Курскелинский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 Аймауытова, Кызылтауский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Кызылтауский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Лекер, Кызылтауский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Үйтас, Кызылтауский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Майкобе, Майкайнский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Ушкулун, Майкайнский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Служон, Майкайнский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Шоптыколь, Майкайнский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Каныш Сатпаева,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 Шормана,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Торайгыр, Торайгыровский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Кандыкарасу, Торайгыровский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Кызылшилик, Торайгыровский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Узунбулак, Узунбулакский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Узунбулакский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Баянаульского района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Адрес:Павлодарская область, район Баянаул, село Баянаул, улица Сатпаева,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Телефон:8(71840)9-28-91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почты:bayanozo@mail.ru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животных, скотопрогонных трасс и иных объектов</w:t>
      </w:r>
      <w:r>
        <w:br/>
      </w:r>
      <w:r>
        <w:rPr>
          <w:rFonts w:ascii="Times New Roman"/>
          <w:b/>
          <w:i w:val="false"/>
          <w:color w:val="000000"/>
        </w:rPr>
        <w:t>пастбищной инфраструктуры, а также скотомогильников (биометрических ям),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сервитуты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скотопрогонные трассы, объекты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месторасположение скотомогильников (биометрических ям)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пастбищах, на которой указываются границы и площади отгонных пастбищ для</w:t>
      </w:r>
      <w:r>
        <w:br/>
      </w:r>
      <w:r>
        <w:rPr>
          <w:rFonts w:ascii="Times New Roman"/>
          <w:b/>
          <w:i w:val="false"/>
          <w:color w:val="000000"/>
        </w:rPr>
        <w:t>размещения поголовья сельскохозяйственных животных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входящими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(перераспределения)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