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213c" w14:textId="fb12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№ 237/27 о бюджете Баянаульского района на 2025 - 2027 годы" Баянаульского районного маслихата от 26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14 марта 2025 года № 280/31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237/27 о бюджете Баянаульского района на 2025 - 2027 годы" Баянаульского районного маслихата от 26 декабря 2024 года (зарегистрированное в Реестре государственной регистрации нормативных правовых актов за № 205319)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Баянаульский районный бюджет на 2025 - 2027 годы согласно приложении 1, 2, 3 -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10502189,0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3221862,0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7242275,0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10697469,0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–131144,0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247716,0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116572,0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-326424,0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326424,0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280/31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237/27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