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9a5" w14:textId="f8d4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декабря 2024 года № 168/27 "Об Актогайском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20 августа 2025 года № 210/36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2025 - 2027 годы" от 19 декабря 2024 года № 168/27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3 134 852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1 253 438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1 849 633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затраты-3 499 870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бюджета-394 305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- 394 305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2025 год объемы субвенций, передаваемых из районного бюджета в бюджеты сельских округов, в общей сумме 380486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45 064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52 579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210/36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