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a007" w14:textId="882a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городском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17 декабря 2025 года № 288/35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Павлодарский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Павлодарский городской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474 094 838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448 306 224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768 324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7 487 557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17 532 733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473 606 686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- 3 250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4 496 641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4 496 641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- 4 005 239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- 4 005 239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4 005 239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6 220 084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10 225 323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Павлодарском городском бюджете на 2026 год предусмотрены бюджетные изъятия в областной бюджет в сумме 352 564 850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Павлодарском городском бюджете на 2026 – 2028 годы объемы субвенций, передаваемых из Павлодарского городского бюджета бюджетам поселка, сельского округа и некоторых сел города,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в общей сумме 1 762 357 тысяч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448 719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250 913 тысяч тенге;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в общей сумме 1 935 463 тысяч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478 092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392 602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258 593 тысяч тенге;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год в общей сумме 1 993 156 тысяч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493 498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480 038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Павлодарское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 –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264 437 тысяч тенге.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Павлодарском городском бюджете на 2026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1 243 546 тысяч тенге – на капитальный и средний ремонт автомобильных дорог поселка Атамекен, Кенжекольского сельского округа и сел Павлодарское, Жетекши,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330 278 тысяч тенге – на благоустройство и озеленение населенных пунктов сел Жетекши и Павлодарское,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183 514 тысяч тенге – на освещение улиц населенных пунктов сел Жетекши, Павлодарское, Кенжекольского сельского округа и поселка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79 225 тысяч тенге – на содержание организаций культуры в селе Жетекши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19 056 тысяч тенге – на капитальные расходы государственных органов сел Жетекши и Мойылды,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139 343 тысяч тенге – на обеспечение функционирования автомобильных дорог поселка Атамекен, Кенжекольского сельского округа и сел Павлодарское, Жетекши,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25 313 тысяч тенге – на капитальные расходы подведомственных учреждений и организаций спорта в Кенжекольском сельском округе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27 693 тысяч тенге – на содержание организаций спорта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16 341 тысяча тенге – на содержание государственного органа в селах Павлодарское и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51 288 тысяч тенге – на обеспечение санитарии населенных пунктов в поселке Атамекен, Кенжекольском сельском округе, селах Павлодарское и Мойылды.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на 2026 год резерв местного исполнительного органа города Павлодара в сумме 2 500 095 тысяч тенге.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стимулирующие надбавки к должностям окладам работников организаций, финансируемых из городского бюджета.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Павлодарского городского маслихата по вопросам экономики и бюджета.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473 606 686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352 564 850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442 013 792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432 806 711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305 160 499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302 520 514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440 426 933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26 397 813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367 292 219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367 292 219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367 292 219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365 356 756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Павлодарского городского маслихата Павлодарской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310/40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457 950 229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128 074 499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9 875 805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469 439 454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386 883 642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бюджета, 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